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600D19" w14:textId="6A146764" w:rsidR="00D64C7A" w:rsidRPr="00012BE7" w:rsidRDefault="00E576E0" w:rsidP="002364C8">
      <w:pPr>
        <w:pStyle w:val="Style2"/>
      </w:pPr>
      <w:r w:rsidRPr="00265946">
        <w:t>PURPOSE</w:t>
      </w:r>
    </w:p>
    <w:p w14:paraId="1BE34CE7" w14:textId="77777777" w:rsidR="009765C5" w:rsidRPr="00491F31" w:rsidRDefault="00D64C7A" w:rsidP="00491F31">
      <w:pPr>
        <w:pStyle w:val="ListParagraph"/>
        <w:ind w:left="0"/>
        <w:rPr>
          <w:rFonts w:ascii="Arial" w:hAnsi="Arial" w:cs="Arial"/>
          <w:i/>
          <w:iCs/>
          <w:color w:val="002657"/>
          <w:sz w:val="24"/>
          <w:szCs w:val="24"/>
        </w:rPr>
      </w:pPr>
      <w:r w:rsidRPr="00491F31">
        <w:rPr>
          <w:rFonts w:ascii="Arial" w:hAnsi="Arial" w:cs="Arial"/>
          <w:i/>
          <w:iCs/>
          <w:color w:val="002657"/>
          <w:sz w:val="24"/>
          <w:szCs w:val="24"/>
        </w:rPr>
        <w:t xml:space="preserve">Describe relevant background information. </w:t>
      </w:r>
    </w:p>
    <w:p w14:paraId="7A0A0511" w14:textId="5F861478" w:rsidR="009F193E" w:rsidRPr="00491F31" w:rsidRDefault="009F193E" w:rsidP="00401B47">
      <w:pPr>
        <w:pStyle w:val="ListParagraph"/>
        <w:tabs>
          <w:tab w:val="left" w:pos="1260"/>
        </w:tabs>
        <w:rPr>
          <w:rFonts w:ascii="Arial" w:hAnsi="Arial" w:cs="Arial"/>
          <w:sz w:val="24"/>
          <w:szCs w:val="24"/>
        </w:rPr>
      </w:pPr>
    </w:p>
    <w:p w14:paraId="2B4E8AA4" w14:textId="67CA6BDE" w:rsidR="00491F31" w:rsidRDefault="00032B73" w:rsidP="00032B73">
      <w:pPr>
        <w:tabs>
          <w:tab w:val="left" w:pos="1260"/>
        </w:tabs>
        <w:rPr>
          <w:rFonts w:ascii="Arial" w:hAnsi="Arial" w:cs="Arial"/>
          <w:sz w:val="24"/>
          <w:szCs w:val="24"/>
        </w:rPr>
      </w:pPr>
      <w:r>
        <w:rPr>
          <w:rFonts w:ascii="Arial" w:hAnsi="Arial" w:cs="Arial"/>
          <w:sz w:val="24"/>
          <w:szCs w:val="24"/>
        </w:rPr>
        <w:t>Nitric acid is an inorganic compound with the formula HNO</w:t>
      </w:r>
      <w:r>
        <w:rPr>
          <w:rFonts w:ascii="Arial" w:hAnsi="Arial" w:cs="Arial"/>
          <w:sz w:val="24"/>
          <w:szCs w:val="24"/>
          <w:vertAlign w:val="subscript"/>
        </w:rPr>
        <w:t>3</w:t>
      </w:r>
      <w:r>
        <w:rPr>
          <w:rFonts w:ascii="Arial" w:hAnsi="Arial" w:cs="Arial"/>
          <w:sz w:val="24"/>
          <w:szCs w:val="24"/>
        </w:rPr>
        <w:t>. It is highly corrosive and colorless, however, due to decomposition into oxides of nitrogen</w:t>
      </w:r>
      <w:r w:rsidR="006E4FA4">
        <w:rPr>
          <w:rFonts w:ascii="Arial" w:hAnsi="Arial" w:cs="Arial"/>
          <w:sz w:val="24"/>
          <w:szCs w:val="24"/>
        </w:rPr>
        <w:t>,</w:t>
      </w:r>
      <w:r>
        <w:rPr>
          <w:rFonts w:ascii="Arial" w:hAnsi="Arial" w:cs="Arial"/>
          <w:sz w:val="24"/>
          <w:szCs w:val="24"/>
        </w:rPr>
        <w:t xml:space="preserve"> samples tend to acquire a yellow cast. Most commercially available nitric acid </w:t>
      </w:r>
      <w:r w:rsidR="006904FA">
        <w:rPr>
          <w:rFonts w:ascii="Arial" w:hAnsi="Arial" w:cs="Arial"/>
          <w:sz w:val="24"/>
          <w:szCs w:val="24"/>
        </w:rPr>
        <w:t xml:space="preserve">is </w:t>
      </w:r>
      <w:r w:rsidR="00DB6192">
        <w:rPr>
          <w:rFonts w:ascii="Arial" w:hAnsi="Arial" w:cs="Arial"/>
          <w:sz w:val="24"/>
          <w:szCs w:val="24"/>
        </w:rPr>
        <w:t xml:space="preserve">at </w:t>
      </w:r>
      <w:r>
        <w:rPr>
          <w:rFonts w:ascii="Arial" w:hAnsi="Arial" w:cs="Arial"/>
          <w:sz w:val="24"/>
          <w:szCs w:val="24"/>
        </w:rPr>
        <w:t>a concentration of 68%</w:t>
      </w:r>
      <w:r w:rsidR="005927B2">
        <w:rPr>
          <w:rFonts w:ascii="Arial" w:hAnsi="Arial" w:cs="Arial"/>
          <w:sz w:val="24"/>
          <w:szCs w:val="24"/>
        </w:rPr>
        <w:t xml:space="preserve"> HNO</w:t>
      </w:r>
      <w:r w:rsidR="005927B2" w:rsidRPr="006E4FA4">
        <w:rPr>
          <w:rFonts w:ascii="Arial" w:hAnsi="Arial" w:cs="Arial"/>
          <w:sz w:val="24"/>
          <w:szCs w:val="24"/>
          <w:vertAlign w:val="subscript"/>
        </w:rPr>
        <w:t>3</w:t>
      </w:r>
      <w:r>
        <w:rPr>
          <w:rFonts w:ascii="Arial" w:hAnsi="Arial" w:cs="Arial"/>
          <w:sz w:val="24"/>
          <w:szCs w:val="24"/>
        </w:rPr>
        <w:t xml:space="preserve"> in water. Fuming nitric acid refers to solutions with more than 86% HNO</w:t>
      </w:r>
      <w:r w:rsidR="005927B2" w:rsidRPr="00480EF3">
        <w:rPr>
          <w:rFonts w:ascii="Arial" w:hAnsi="Arial" w:cs="Arial"/>
          <w:sz w:val="24"/>
          <w:szCs w:val="24"/>
          <w:vertAlign w:val="subscript"/>
        </w:rPr>
        <w:t>3</w:t>
      </w:r>
      <w:r>
        <w:rPr>
          <w:rFonts w:ascii="Arial" w:hAnsi="Arial" w:cs="Arial"/>
          <w:sz w:val="24"/>
          <w:szCs w:val="24"/>
        </w:rPr>
        <w:t xml:space="preserve">. </w:t>
      </w:r>
      <w:r w:rsidR="009F1A73">
        <w:rPr>
          <w:rFonts w:ascii="Arial" w:hAnsi="Arial" w:cs="Arial"/>
          <w:sz w:val="24"/>
          <w:szCs w:val="24"/>
        </w:rPr>
        <w:t xml:space="preserve">Depending on the amount of nitrogen dioxide present, it can be further characterized as red fuming nitric acid or white fuming acid at concentrations above 95%. </w:t>
      </w:r>
    </w:p>
    <w:p w14:paraId="69B44F4B" w14:textId="55DB5DB0" w:rsidR="00032B73" w:rsidRDefault="009F1A73" w:rsidP="00032B73">
      <w:pPr>
        <w:tabs>
          <w:tab w:val="left" w:pos="1260"/>
        </w:tabs>
        <w:rPr>
          <w:rFonts w:ascii="Arial" w:hAnsi="Arial" w:cs="Arial"/>
          <w:sz w:val="24"/>
          <w:szCs w:val="24"/>
        </w:rPr>
      </w:pPr>
      <w:r>
        <w:rPr>
          <w:rFonts w:ascii="Arial" w:hAnsi="Arial" w:cs="Arial"/>
          <w:sz w:val="24"/>
          <w:szCs w:val="24"/>
        </w:rPr>
        <w:t>Nitric acid is the primary reagent used for nitration, the addition of a nitro group, typically to an organic molecule. Nitric acid is also commonly used as a strong oxidizing agent.</w:t>
      </w:r>
    </w:p>
    <w:p w14:paraId="089F2FF7" w14:textId="78677C09" w:rsidR="001324C2" w:rsidRPr="00DA5196" w:rsidRDefault="00EE75B9" w:rsidP="001324C2">
      <w:pPr>
        <w:rPr>
          <w:rFonts w:ascii="Arial" w:hAnsi="Arial" w:cs="Arial"/>
          <w:sz w:val="24"/>
          <w:szCs w:val="24"/>
        </w:rPr>
      </w:pPr>
      <w:r w:rsidRPr="006E55E7">
        <w:rPr>
          <w:rFonts w:ascii="Arial" w:hAnsi="Arial" w:cs="Arial"/>
          <w:sz w:val="24"/>
          <w:szCs w:val="24"/>
          <w:highlight w:val="yellow"/>
        </w:rPr>
        <w:t>[</w:t>
      </w:r>
      <w:r w:rsidR="001324C2" w:rsidRPr="006E55E7">
        <w:rPr>
          <w:rFonts w:ascii="Arial" w:hAnsi="Arial" w:cs="Arial"/>
          <w:sz w:val="24"/>
          <w:szCs w:val="24"/>
          <w:highlight w:val="yellow"/>
        </w:rPr>
        <w:t xml:space="preserve">Note </w:t>
      </w:r>
      <w:r w:rsidR="001324C2" w:rsidRPr="00480EF3">
        <w:rPr>
          <w:rFonts w:ascii="Arial" w:hAnsi="Arial" w:cs="Arial"/>
          <w:sz w:val="24"/>
          <w:szCs w:val="24"/>
          <w:highlight w:val="yellow"/>
        </w:rPr>
        <w:t>The following process</w:t>
      </w:r>
      <w:r>
        <w:rPr>
          <w:rFonts w:ascii="Arial" w:hAnsi="Arial" w:cs="Arial"/>
          <w:sz w:val="24"/>
          <w:szCs w:val="24"/>
          <w:highlight w:val="yellow"/>
        </w:rPr>
        <w:t>es</w:t>
      </w:r>
      <w:r w:rsidR="001324C2" w:rsidRPr="00480EF3">
        <w:rPr>
          <w:rFonts w:ascii="Arial" w:hAnsi="Arial" w:cs="Arial"/>
          <w:sz w:val="24"/>
          <w:szCs w:val="24"/>
          <w:highlight w:val="yellow"/>
        </w:rPr>
        <w:t xml:space="preserve"> listed below utilize nitric acid. Please </w:t>
      </w:r>
      <w:r>
        <w:rPr>
          <w:rFonts w:ascii="Arial" w:hAnsi="Arial" w:cs="Arial"/>
          <w:sz w:val="24"/>
          <w:szCs w:val="24"/>
          <w:highlight w:val="yellow"/>
        </w:rPr>
        <w:t>be sure</w:t>
      </w:r>
      <w:r w:rsidRPr="00480EF3">
        <w:rPr>
          <w:rFonts w:ascii="Arial" w:hAnsi="Arial" w:cs="Arial"/>
          <w:sz w:val="24"/>
          <w:szCs w:val="24"/>
          <w:highlight w:val="yellow"/>
        </w:rPr>
        <w:t xml:space="preserve"> </w:t>
      </w:r>
      <w:r w:rsidR="001324C2" w:rsidRPr="00480EF3">
        <w:rPr>
          <w:rFonts w:ascii="Arial" w:hAnsi="Arial" w:cs="Arial"/>
          <w:sz w:val="24"/>
          <w:szCs w:val="24"/>
          <w:highlight w:val="yellow"/>
        </w:rPr>
        <w:t>to complete this SOP and reference the specific process.</w:t>
      </w:r>
      <w:r w:rsidRPr="00480EF3">
        <w:rPr>
          <w:rFonts w:ascii="Arial" w:hAnsi="Arial" w:cs="Arial"/>
          <w:sz w:val="24"/>
          <w:szCs w:val="24"/>
          <w:highlight w:val="yellow"/>
        </w:rPr>
        <w:t>]</w:t>
      </w:r>
    </w:p>
    <w:p w14:paraId="5DFFD059" w14:textId="77777777" w:rsidR="001324C2" w:rsidRPr="00DA5196" w:rsidRDefault="001324C2" w:rsidP="001324C2">
      <w:pPr>
        <w:pStyle w:val="ListParagraph"/>
        <w:numPr>
          <w:ilvl w:val="0"/>
          <w:numId w:val="36"/>
        </w:numPr>
        <w:rPr>
          <w:rFonts w:ascii="Arial" w:hAnsi="Arial" w:cs="Arial"/>
          <w:sz w:val="24"/>
          <w:szCs w:val="24"/>
        </w:rPr>
      </w:pPr>
      <w:r w:rsidRPr="00DA5196">
        <w:rPr>
          <w:rFonts w:ascii="Arial" w:hAnsi="Arial" w:cs="Arial"/>
          <w:sz w:val="24"/>
          <w:szCs w:val="24"/>
        </w:rPr>
        <w:t>Acid Bath for Glassware Cleaning</w:t>
      </w:r>
    </w:p>
    <w:p w14:paraId="39E8DA52" w14:textId="77777777" w:rsidR="001324C2" w:rsidRPr="00DA5196" w:rsidRDefault="001324C2" w:rsidP="001324C2">
      <w:pPr>
        <w:pStyle w:val="ListParagraph"/>
        <w:numPr>
          <w:ilvl w:val="0"/>
          <w:numId w:val="36"/>
        </w:numPr>
        <w:rPr>
          <w:rFonts w:ascii="Arial" w:hAnsi="Arial" w:cs="Arial"/>
          <w:sz w:val="24"/>
          <w:szCs w:val="24"/>
        </w:rPr>
      </w:pPr>
      <w:r w:rsidRPr="00DA5196">
        <w:rPr>
          <w:rFonts w:ascii="Arial" w:hAnsi="Arial" w:cs="Arial"/>
          <w:sz w:val="24"/>
          <w:szCs w:val="24"/>
        </w:rPr>
        <w:t xml:space="preserve">Sample Digestion for Atomic Absorption Analysis </w:t>
      </w:r>
    </w:p>
    <w:p w14:paraId="350C5C86" w14:textId="77777777" w:rsidR="001324C2" w:rsidRPr="00DA5196" w:rsidRDefault="001324C2" w:rsidP="001324C2">
      <w:pPr>
        <w:pStyle w:val="ListParagraph"/>
        <w:numPr>
          <w:ilvl w:val="0"/>
          <w:numId w:val="36"/>
        </w:numPr>
        <w:rPr>
          <w:rFonts w:ascii="Arial" w:hAnsi="Arial" w:cs="Arial"/>
          <w:sz w:val="24"/>
          <w:szCs w:val="24"/>
        </w:rPr>
      </w:pPr>
      <w:r w:rsidRPr="00DA5196">
        <w:rPr>
          <w:rFonts w:ascii="Arial" w:hAnsi="Arial" w:cs="Arial"/>
          <w:sz w:val="24"/>
          <w:szCs w:val="24"/>
        </w:rPr>
        <w:t>Purification of Carbon Nanotubes</w:t>
      </w:r>
    </w:p>
    <w:p w14:paraId="0EFE2D57" w14:textId="77777777" w:rsidR="009F1A73" w:rsidRPr="00032B73" w:rsidRDefault="009F1A73" w:rsidP="00032B73">
      <w:pPr>
        <w:tabs>
          <w:tab w:val="left" w:pos="1260"/>
        </w:tabs>
        <w:rPr>
          <w:rFonts w:ascii="Arial" w:hAnsi="Arial" w:cs="Arial"/>
          <w:sz w:val="24"/>
          <w:szCs w:val="24"/>
        </w:rPr>
      </w:pPr>
    </w:p>
    <w:p w14:paraId="6D71647E" w14:textId="77777777" w:rsidR="00D64C7A" w:rsidRPr="00012BE7" w:rsidRDefault="00D64C7A" w:rsidP="002364C8">
      <w:pPr>
        <w:pStyle w:val="Style2"/>
      </w:pPr>
      <w:r w:rsidRPr="00E576E0">
        <w:t>Scope</w:t>
      </w:r>
    </w:p>
    <w:p w14:paraId="322937C6" w14:textId="51D37123" w:rsidR="009765C5" w:rsidRDefault="00D64C7A" w:rsidP="00491F31">
      <w:pPr>
        <w:pStyle w:val="ListParagraph"/>
        <w:ind w:left="0"/>
        <w:rPr>
          <w:rFonts w:ascii="Arial" w:hAnsi="Arial" w:cs="Arial"/>
          <w:i/>
          <w:iCs/>
          <w:color w:val="002657"/>
          <w:sz w:val="24"/>
          <w:szCs w:val="24"/>
        </w:rPr>
      </w:pPr>
      <w:r w:rsidRPr="00491F31">
        <w:rPr>
          <w:rFonts w:ascii="Arial" w:hAnsi="Arial" w:cs="Arial"/>
          <w:i/>
          <w:iCs/>
          <w:color w:val="002657"/>
          <w:sz w:val="24"/>
          <w:szCs w:val="24"/>
        </w:rPr>
        <w:t>Identify the intended audience and/or activities where the SOP may be relevant.</w:t>
      </w:r>
    </w:p>
    <w:p w14:paraId="7B2C0374" w14:textId="77777777" w:rsidR="00491F31" w:rsidRPr="00491F31" w:rsidRDefault="00491F31" w:rsidP="00491F31">
      <w:pPr>
        <w:pStyle w:val="ListParagraph"/>
        <w:rPr>
          <w:rFonts w:ascii="Arial" w:hAnsi="Arial" w:cs="Arial"/>
          <w:sz w:val="24"/>
          <w:szCs w:val="24"/>
        </w:rPr>
      </w:pPr>
    </w:p>
    <w:p w14:paraId="407953A8" w14:textId="3B58D9B3" w:rsidR="00032B73" w:rsidRDefault="00032B73" w:rsidP="00032B73">
      <w:pPr>
        <w:rPr>
          <w:rFonts w:ascii="Arial" w:hAnsi="Arial" w:cs="Arial"/>
          <w:sz w:val="24"/>
          <w:szCs w:val="24"/>
        </w:rPr>
      </w:pPr>
      <w:r w:rsidRPr="006E3F14">
        <w:rPr>
          <w:rFonts w:ascii="Arial" w:hAnsi="Arial" w:cs="Arial"/>
          <w:sz w:val="24"/>
          <w:szCs w:val="24"/>
        </w:rPr>
        <w:t xml:space="preserve">This SOP is intended for lab personnel involved in the usage of </w:t>
      </w:r>
      <w:r>
        <w:rPr>
          <w:rFonts w:ascii="Arial" w:hAnsi="Arial" w:cs="Arial"/>
          <w:sz w:val="24"/>
          <w:szCs w:val="24"/>
        </w:rPr>
        <w:t xml:space="preserve">nitric acid </w:t>
      </w:r>
      <w:r w:rsidRPr="006E3F14">
        <w:rPr>
          <w:rFonts w:ascii="Arial" w:hAnsi="Arial" w:cs="Arial"/>
          <w:sz w:val="24"/>
          <w:szCs w:val="24"/>
        </w:rPr>
        <w:t>on UF campus.</w:t>
      </w:r>
    </w:p>
    <w:p w14:paraId="103F7FC1" w14:textId="44222BBA" w:rsidR="00FE7617" w:rsidRPr="006E3F14" w:rsidRDefault="00FE7617" w:rsidP="00032B73">
      <w:pPr>
        <w:rPr>
          <w:rFonts w:ascii="Arial" w:hAnsi="Arial" w:cs="Arial"/>
          <w:sz w:val="24"/>
          <w:szCs w:val="24"/>
        </w:rPr>
      </w:pPr>
      <w:r w:rsidRPr="00480EF3">
        <w:rPr>
          <w:rFonts w:ascii="Arial" w:hAnsi="Arial" w:cs="Arial"/>
          <w:sz w:val="24"/>
          <w:szCs w:val="24"/>
          <w:highlight w:val="yellow"/>
        </w:rPr>
        <w:t>[Please add or remove additional scope information as needed]</w:t>
      </w:r>
    </w:p>
    <w:p w14:paraId="724D8676" w14:textId="77777777" w:rsidR="009F193E" w:rsidRPr="00032B73" w:rsidRDefault="009F193E" w:rsidP="00032B73">
      <w:pPr>
        <w:rPr>
          <w:rFonts w:ascii="Arial" w:hAnsi="Arial" w:cs="Arial"/>
          <w:color w:val="002060"/>
          <w:sz w:val="24"/>
          <w:szCs w:val="24"/>
        </w:rPr>
      </w:pPr>
    </w:p>
    <w:p w14:paraId="232C4D69" w14:textId="77777777" w:rsidR="00D64C7A" w:rsidRPr="00E576E0" w:rsidRDefault="00620D2A" w:rsidP="002364C8">
      <w:pPr>
        <w:pStyle w:val="Style2"/>
        <w:rPr>
          <w:i/>
        </w:rPr>
      </w:pPr>
      <w:r w:rsidRPr="00012BE7">
        <w:t>Responsibilities</w:t>
      </w:r>
    </w:p>
    <w:p w14:paraId="75A28863" w14:textId="77777777" w:rsidR="007251A5" w:rsidRDefault="00620D2A" w:rsidP="00491F31">
      <w:pPr>
        <w:pStyle w:val="ListParagraph"/>
        <w:ind w:left="0"/>
        <w:rPr>
          <w:rFonts w:ascii="Arial" w:hAnsi="Arial" w:cs="Arial"/>
          <w:i/>
          <w:iCs/>
          <w:color w:val="002657"/>
          <w:sz w:val="24"/>
          <w:szCs w:val="24"/>
        </w:rPr>
      </w:pPr>
      <w:r w:rsidRPr="00491F31">
        <w:rPr>
          <w:rFonts w:ascii="Arial" w:hAnsi="Arial" w:cs="Arial"/>
          <w:i/>
          <w:iCs/>
          <w:color w:val="002657"/>
          <w:sz w:val="24"/>
          <w:szCs w:val="24"/>
        </w:rPr>
        <w:t xml:space="preserve">Identify the personnel that have a primary role in the SOP and describe how their responsibilities relate to this SOP.  </w:t>
      </w:r>
    </w:p>
    <w:p w14:paraId="01ECA3C9" w14:textId="77777777" w:rsidR="00491F31" w:rsidRPr="00491F31" w:rsidRDefault="00491F31" w:rsidP="00491F31">
      <w:pPr>
        <w:pStyle w:val="ListParagraph"/>
        <w:rPr>
          <w:rFonts w:ascii="Arial" w:hAnsi="Arial" w:cs="Arial"/>
          <w:sz w:val="24"/>
          <w:szCs w:val="24"/>
        </w:rPr>
      </w:pPr>
    </w:p>
    <w:p w14:paraId="25EC621E" w14:textId="2743AE78" w:rsidR="00491F31" w:rsidRPr="00327838" w:rsidRDefault="00FE7617" w:rsidP="00213F30">
      <w:pPr>
        <w:pStyle w:val="ListParagraph"/>
        <w:numPr>
          <w:ilvl w:val="0"/>
          <w:numId w:val="35"/>
        </w:numPr>
        <w:ind w:left="1080"/>
        <w:rPr>
          <w:rFonts w:ascii="Arial" w:hAnsi="Arial" w:cs="Arial"/>
          <w:sz w:val="24"/>
          <w:szCs w:val="24"/>
          <w:highlight w:val="yellow"/>
        </w:rPr>
      </w:pPr>
      <w:r>
        <w:rPr>
          <w:rFonts w:ascii="Arial" w:hAnsi="Arial" w:cs="Arial"/>
          <w:sz w:val="24"/>
          <w:szCs w:val="24"/>
          <w:highlight w:val="yellow"/>
        </w:rPr>
        <w:t>[</w:t>
      </w:r>
      <w:r w:rsidR="00213F30" w:rsidRPr="00327838">
        <w:rPr>
          <w:rFonts w:ascii="Arial" w:hAnsi="Arial" w:cs="Arial"/>
          <w:sz w:val="24"/>
          <w:szCs w:val="24"/>
          <w:highlight w:val="yellow"/>
        </w:rPr>
        <w:t>Identify personnel &amp; responsibilities here.</w:t>
      </w:r>
      <w:r>
        <w:rPr>
          <w:rFonts w:ascii="Arial" w:hAnsi="Arial" w:cs="Arial"/>
          <w:sz w:val="24"/>
          <w:szCs w:val="24"/>
          <w:highlight w:val="yellow"/>
        </w:rPr>
        <w:t>]</w:t>
      </w:r>
    </w:p>
    <w:p w14:paraId="6369AA44" w14:textId="77777777" w:rsidR="00DA5196" w:rsidRPr="00DA5196" w:rsidRDefault="00DA5196" w:rsidP="00DA5196">
      <w:pPr>
        <w:rPr>
          <w:rFonts w:ascii="Arial" w:hAnsi="Arial" w:cs="Arial"/>
          <w:color w:val="002060"/>
          <w:sz w:val="24"/>
          <w:szCs w:val="24"/>
        </w:rPr>
      </w:pPr>
    </w:p>
    <w:p w14:paraId="62DB6ED4" w14:textId="77777777" w:rsidR="007D5DB4" w:rsidRPr="00E576E0" w:rsidRDefault="007D5DB4" w:rsidP="002364C8">
      <w:pPr>
        <w:pStyle w:val="Style2"/>
        <w:rPr>
          <w:i/>
        </w:rPr>
      </w:pPr>
      <w:r w:rsidRPr="00E576E0">
        <w:t>Hazard Identification &amp; Control Measures</w:t>
      </w:r>
    </w:p>
    <w:p w14:paraId="1737B035" w14:textId="20AB8295" w:rsidR="00620D2A" w:rsidRPr="00491F31" w:rsidRDefault="00042FE8" w:rsidP="00491F31">
      <w:pPr>
        <w:rPr>
          <w:rFonts w:ascii="Arial" w:hAnsi="Arial" w:cs="Arial"/>
          <w:i/>
          <w:iCs/>
          <w:color w:val="002657"/>
          <w:sz w:val="24"/>
          <w:szCs w:val="24"/>
        </w:rPr>
      </w:pPr>
      <w:r w:rsidRPr="00491F31">
        <w:rPr>
          <w:rFonts w:ascii="Arial" w:hAnsi="Arial" w:cs="Arial"/>
          <w:i/>
          <w:iCs/>
          <w:color w:val="002657"/>
          <w:sz w:val="24"/>
          <w:szCs w:val="24"/>
        </w:rPr>
        <w:t xml:space="preserve">Include information </w:t>
      </w:r>
      <w:r w:rsidR="007300DD" w:rsidRPr="00491F31">
        <w:rPr>
          <w:rFonts w:ascii="Arial" w:hAnsi="Arial" w:cs="Arial"/>
          <w:i/>
          <w:iCs/>
          <w:color w:val="002657"/>
          <w:sz w:val="24"/>
          <w:szCs w:val="24"/>
        </w:rPr>
        <w:t>on</w:t>
      </w:r>
      <w:r w:rsidRPr="00491F31">
        <w:rPr>
          <w:rFonts w:ascii="Arial" w:hAnsi="Arial" w:cs="Arial"/>
          <w:i/>
          <w:iCs/>
          <w:color w:val="002657"/>
          <w:sz w:val="24"/>
          <w:szCs w:val="24"/>
        </w:rPr>
        <w:t xml:space="preserve"> how to handle a particular</w:t>
      </w:r>
      <w:r w:rsidR="008C5CE4" w:rsidRPr="00491F31">
        <w:rPr>
          <w:rFonts w:ascii="Arial" w:hAnsi="Arial" w:cs="Arial"/>
          <w:i/>
          <w:iCs/>
          <w:color w:val="002657"/>
          <w:sz w:val="24"/>
          <w:szCs w:val="24"/>
        </w:rPr>
        <w:t>ly</w:t>
      </w:r>
      <w:r w:rsidRPr="00491F31">
        <w:rPr>
          <w:rFonts w:ascii="Arial" w:hAnsi="Arial" w:cs="Arial"/>
          <w:i/>
          <w:iCs/>
          <w:color w:val="002657"/>
          <w:sz w:val="24"/>
          <w:szCs w:val="24"/>
        </w:rPr>
        <w:t xml:space="preserve"> hazardous substance or experimentation using a certain piece of equipment. Instructions might include recommended hazard control measures, PPE, chemical </w:t>
      </w:r>
      <w:r w:rsidR="002218C3" w:rsidRPr="00491F31">
        <w:rPr>
          <w:rFonts w:ascii="Arial" w:hAnsi="Arial" w:cs="Arial"/>
          <w:i/>
          <w:iCs/>
          <w:color w:val="002657"/>
          <w:sz w:val="24"/>
          <w:szCs w:val="24"/>
        </w:rPr>
        <w:t>transportation,</w:t>
      </w:r>
      <w:r w:rsidRPr="00491F31">
        <w:rPr>
          <w:rFonts w:ascii="Arial" w:hAnsi="Arial" w:cs="Arial"/>
          <w:i/>
          <w:iCs/>
          <w:color w:val="002657"/>
          <w:sz w:val="24"/>
          <w:szCs w:val="24"/>
        </w:rPr>
        <w:t xml:space="preserve"> and storage.</w:t>
      </w:r>
      <w:r w:rsidR="002218C3" w:rsidRPr="00491F31">
        <w:rPr>
          <w:rFonts w:ascii="Arial" w:hAnsi="Arial" w:cs="Arial"/>
          <w:i/>
          <w:iCs/>
          <w:color w:val="002657"/>
          <w:sz w:val="24"/>
          <w:szCs w:val="24"/>
        </w:rPr>
        <w:t xml:space="preserve"> Describe transport, receiving</w:t>
      </w:r>
      <w:r w:rsidR="0051238D" w:rsidRPr="00491F31">
        <w:rPr>
          <w:rFonts w:ascii="Arial" w:hAnsi="Arial" w:cs="Arial"/>
          <w:i/>
          <w:iCs/>
          <w:color w:val="002657"/>
          <w:sz w:val="24"/>
          <w:szCs w:val="24"/>
        </w:rPr>
        <w:t>,</w:t>
      </w:r>
      <w:r w:rsidR="002218C3" w:rsidRPr="00491F31">
        <w:rPr>
          <w:rFonts w:ascii="Arial" w:hAnsi="Arial" w:cs="Arial"/>
          <w:i/>
          <w:iCs/>
          <w:color w:val="002657"/>
          <w:sz w:val="24"/>
          <w:szCs w:val="24"/>
        </w:rPr>
        <w:t xml:space="preserve"> and storage requirements. Include secondary containment, transport devices (carts, carriers, etc.), segregation requirements, any special temperature or atmospheric requirements, and container compatibility </w:t>
      </w:r>
      <w:r w:rsidR="00442110" w:rsidRPr="00491F31">
        <w:rPr>
          <w:rFonts w:ascii="Arial" w:hAnsi="Arial" w:cs="Arial"/>
          <w:i/>
          <w:iCs/>
          <w:color w:val="002657"/>
          <w:sz w:val="24"/>
          <w:szCs w:val="24"/>
        </w:rPr>
        <w:t>requirements.</w:t>
      </w:r>
    </w:p>
    <w:p w14:paraId="4E6F9807" w14:textId="3FB1FB64" w:rsidR="007D5DB4" w:rsidRPr="00491F31" w:rsidRDefault="007D5DB4" w:rsidP="00F9310C">
      <w:pPr>
        <w:ind w:left="720"/>
        <w:rPr>
          <w:rFonts w:ascii="Arial" w:hAnsi="Arial" w:cs="Arial"/>
          <w:b/>
          <w:bCs/>
          <w:sz w:val="24"/>
          <w:szCs w:val="24"/>
        </w:rPr>
      </w:pPr>
      <w:r w:rsidRPr="00491F31">
        <w:rPr>
          <w:rFonts w:ascii="Arial" w:hAnsi="Arial" w:cs="Arial"/>
          <w:b/>
          <w:bCs/>
          <w:sz w:val="24"/>
          <w:szCs w:val="24"/>
        </w:rPr>
        <w:t xml:space="preserve">A. Potential Hazards </w:t>
      </w:r>
    </w:p>
    <w:p w14:paraId="2A2815EB" w14:textId="27E1C97D" w:rsidR="009626D0" w:rsidRPr="00DA5196" w:rsidRDefault="009626D0" w:rsidP="007D5DB4">
      <w:pPr>
        <w:pStyle w:val="ListParagraph"/>
        <w:numPr>
          <w:ilvl w:val="0"/>
          <w:numId w:val="29"/>
        </w:numPr>
        <w:rPr>
          <w:rFonts w:ascii="Arial" w:hAnsi="Arial" w:cs="Arial"/>
          <w:b/>
          <w:bCs/>
          <w:sz w:val="24"/>
          <w:szCs w:val="24"/>
        </w:rPr>
      </w:pPr>
      <w:r w:rsidRPr="007300DD">
        <w:rPr>
          <w:rFonts w:ascii="Arial" w:hAnsi="Arial" w:cs="Arial"/>
          <w:b/>
          <w:bCs/>
          <w:sz w:val="24"/>
          <w:szCs w:val="24"/>
        </w:rPr>
        <w:t xml:space="preserve">Chemical Hazards </w:t>
      </w:r>
      <w:r w:rsidRPr="007300DD">
        <w:rPr>
          <w:rFonts w:ascii="Arial" w:hAnsi="Arial" w:cs="Arial"/>
          <w:b/>
          <w:bCs/>
          <w:color w:val="C00000"/>
          <w:sz w:val="24"/>
          <w:szCs w:val="24"/>
        </w:rPr>
        <w:t>(CH):</w:t>
      </w:r>
      <w:r w:rsidR="00491F31">
        <w:rPr>
          <w:rFonts w:ascii="Arial" w:hAnsi="Arial" w:cs="Arial"/>
          <w:b/>
          <w:bCs/>
          <w:color w:val="C00000"/>
          <w:sz w:val="24"/>
          <w:szCs w:val="24"/>
        </w:rPr>
        <w:t xml:space="preserve"> </w:t>
      </w:r>
      <w:r w:rsidR="00DA5196" w:rsidRPr="00DA5196">
        <w:rPr>
          <w:rFonts w:ascii="Arial" w:hAnsi="Arial" w:cs="Arial"/>
          <w:color w:val="000000" w:themeColor="text1"/>
          <w:sz w:val="24"/>
          <w:szCs w:val="24"/>
        </w:rPr>
        <w:t>Oxidizing, corrosion to metals</w:t>
      </w:r>
    </w:p>
    <w:p w14:paraId="5EDD95E3" w14:textId="59B1AEF4" w:rsidR="007D5DB4" w:rsidRPr="00DA5196" w:rsidRDefault="007D5DB4" w:rsidP="007D5DB4">
      <w:pPr>
        <w:pStyle w:val="ListParagraph"/>
        <w:numPr>
          <w:ilvl w:val="0"/>
          <w:numId w:val="29"/>
        </w:numPr>
        <w:rPr>
          <w:rFonts w:ascii="Arial" w:hAnsi="Arial" w:cs="Arial"/>
          <w:color w:val="000000" w:themeColor="text1"/>
          <w:sz w:val="24"/>
          <w:szCs w:val="24"/>
        </w:rPr>
      </w:pPr>
      <w:r w:rsidRPr="00DA5196">
        <w:rPr>
          <w:rFonts w:ascii="Arial" w:hAnsi="Arial" w:cs="Arial"/>
          <w:b/>
          <w:bCs/>
          <w:sz w:val="24"/>
          <w:szCs w:val="24"/>
        </w:rPr>
        <w:t>Biological Hazards (BH)</w:t>
      </w:r>
      <w:r w:rsidR="00C83974" w:rsidRPr="00DA5196">
        <w:rPr>
          <w:rFonts w:ascii="Arial" w:hAnsi="Arial" w:cs="Arial"/>
          <w:b/>
          <w:bCs/>
          <w:sz w:val="24"/>
          <w:szCs w:val="24"/>
        </w:rPr>
        <w:t>:</w:t>
      </w:r>
      <w:r w:rsidR="007300DD" w:rsidRPr="00DA5196">
        <w:rPr>
          <w:rFonts w:ascii="Arial" w:hAnsi="Arial" w:cs="Arial"/>
          <w:b/>
          <w:bCs/>
          <w:sz w:val="24"/>
          <w:szCs w:val="24"/>
        </w:rPr>
        <w:t xml:space="preserve"> </w:t>
      </w:r>
      <w:r w:rsidR="00DA5196" w:rsidRPr="00DA5196">
        <w:rPr>
          <w:rFonts w:ascii="Arial" w:hAnsi="Arial" w:cs="Arial"/>
          <w:color w:val="000000" w:themeColor="text1"/>
          <w:sz w:val="24"/>
          <w:szCs w:val="24"/>
        </w:rPr>
        <w:t xml:space="preserve">Corrosive to skin, acute toxicity </w:t>
      </w:r>
    </w:p>
    <w:p w14:paraId="75CC042C" w14:textId="1516CBCD" w:rsidR="00C77B3B" w:rsidRPr="00DA5196" w:rsidRDefault="009626D0" w:rsidP="007D5DB4">
      <w:pPr>
        <w:pStyle w:val="ListParagraph"/>
        <w:numPr>
          <w:ilvl w:val="0"/>
          <w:numId w:val="29"/>
        </w:numPr>
        <w:rPr>
          <w:rFonts w:ascii="Arial" w:hAnsi="Arial" w:cs="Arial"/>
          <w:color w:val="000000" w:themeColor="text1"/>
          <w:sz w:val="24"/>
          <w:szCs w:val="24"/>
        </w:rPr>
      </w:pPr>
      <w:r w:rsidRPr="00DA5196">
        <w:rPr>
          <w:rFonts w:ascii="Arial" w:hAnsi="Arial" w:cs="Arial"/>
          <w:b/>
          <w:bCs/>
          <w:sz w:val="24"/>
          <w:szCs w:val="24"/>
        </w:rPr>
        <w:t xml:space="preserve">Physical Hazards </w:t>
      </w:r>
      <w:r w:rsidRPr="00DA5196">
        <w:rPr>
          <w:rFonts w:ascii="Arial" w:hAnsi="Arial" w:cs="Arial"/>
          <w:b/>
          <w:bCs/>
          <w:color w:val="7030A0"/>
          <w:sz w:val="24"/>
          <w:szCs w:val="24"/>
        </w:rPr>
        <w:t xml:space="preserve">(PH): </w:t>
      </w:r>
      <w:r w:rsidR="00DA5196" w:rsidRPr="00DA5196">
        <w:rPr>
          <w:rFonts w:ascii="Arial" w:hAnsi="Arial" w:cs="Arial"/>
          <w:color w:val="000000" w:themeColor="text1"/>
          <w:sz w:val="24"/>
          <w:szCs w:val="24"/>
        </w:rPr>
        <w:t>None</w:t>
      </w:r>
    </w:p>
    <w:p w14:paraId="2EC8FC9A" w14:textId="1D9EE52B" w:rsidR="00442110" w:rsidRPr="00DA5196" w:rsidRDefault="009626D0" w:rsidP="007D5DB4">
      <w:pPr>
        <w:pStyle w:val="ListParagraph"/>
        <w:numPr>
          <w:ilvl w:val="0"/>
          <w:numId w:val="29"/>
        </w:numPr>
        <w:rPr>
          <w:rFonts w:ascii="Arial" w:hAnsi="Arial" w:cs="Arial"/>
          <w:b/>
          <w:bCs/>
          <w:sz w:val="24"/>
          <w:szCs w:val="24"/>
        </w:rPr>
      </w:pPr>
      <w:r w:rsidRPr="00DA5196">
        <w:rPr>
          <w:rFonts w:ascii="Arial" w:hAnsi="Arial" w:cs="Arial"/>
          <w:b/>
          <w:bCs/>
          <w:sz w:val="24"/>
          <w:szCs w:val="24"/>
        </w:rPr>
        <w:t xml:space="preserve">Electrical Hazard </w:t>
      </w:r>
      <w:r w:rsidRPr="00DA5196">
        <w:rPr>
          <w:rFonts w:ascii="Arial" w:hAnsi="Arial" w:cs="Arial"/>
          <w:b/>
          <w:bCs/>
          <w:color w:val="BF8F00" w:themeColor="accent4" w:themeShade="BF"/>
          <w:sz w:val="24"/>
          <w:szCs w:val="24"/>
        </w:rPr>
        <w:t>(EH)</w:t>
      </w:r>
      <w:r w:rsidR="007300DD" w:rsidRPr="00DA5196">
        <w:rPr>
          <w:rFonts w:ascii="Arial" w:hAnsi="Arial" w:cs="Arial"/>
          <w:b/>
          <w:bCs/>
          <w:color w:val="BF8F00" w:themeColor="accent4" w:themeShade="BF"/>
          <w:sz w:val="24"/>
          <w:szCs w:val="24"/>
        </w:rPr>
        <w:t>:</w:t>
      </w:r>
      <w:r w:rsidR="00DA5196" w:rsidRPr="00DA5196">
        <w:rPr>
          <w:rFonts w:ascii="Arial" w:hAnsi="Arial" w:cs="Arial"/>
          <w:color w:val="000000" w:themeColor="text1"/>
          <w:sz w:val="24"/>
          <w:szCs w:val="24"/>
        </w:rPr>
        <w:t xml:space="preserve"> None</w:t>
      </w:r>
    </w:p>
    <w:p w14:paraId="6F8F7A15" w14:textId="3945E530" w:rsidR="007D5DB4" w:rsidRPr="00A765F7" w:rsidRDefault="00442110" w:rsidP="007D5DB4">
      <w:pPr>
        <w:pStyle w:val="ListParagraph"/>
        <w:numPr>
          <w:ilvl w:val="0"/>
          <w:numId w:val="29"/>
        </w:numPr>
        <w:rPr>
          <w:rFonts w:ascii="Arial" w:hAnsi="Arial" w:cs="Arial"/>
          <w:b/>
          <w:bCs/>
          <w:sz w:val="24"/>
          <w:szCs w:val="24"/>
        </w:rPr>
      </w:pPr>
      <w:r w:rsidRPr="007300DD">
        <w:rPr>
          <w:rFonts w:ascii="Arial" w:hAnsi="Arial" w:cs="Arial"/>
          <w:b/>
          <w:bCs/>
          <w:sz w:val="24"/>
          <w:szCs w:val="24"/>
        </w:rPr>
        <w:t>Other Hazards</w:t>
      </w:r>
      <w:r w:rsidR="00C83974" w:rsidRPr="007300DD">
        <w:rPr>
          <w:rFonts w:ascii="Arial" w:hAnsi="Arial" w:cs="Arial"/>
          <w:b/>
          <w:bCs/>
          <w:color w:val="000000" w:themeColor="text1"/>
          <w:sz w:val="24"/>
          <w:szCs w:val="24"/>
        </w:rPr>
        <w:t>:</w:t>
      </w:r>
      <w:r w:rsidR="007300DD">
        <w:rPr>
          <w:rFonts w:ascii="Arial" w:hAnsi="Arial" w:cs="Arial"/>
          <w:b/>
          <w:bCs/>
          <w:color w:val="BF8F00" w:themeColor="accent4" w:themeShade="BF"/>
          <w:sz w:val="24"/>
          <w:szCs w:val="24"/>
        </w:rPr>
        <w:t xml:space="preserve"> </w:t>
      </w:r>
      <w:r w:rsidR="00DA5196">
        <w:rPr>
          <w:rFonts w:ascii="Arial" w:hAnsi="Arial" w:cs="Arial"/>
          <w:color w:val="000000" w:themeColor="text1"/>
          <w:sz w:val="24"/>
          <w:szCs w:val="24"/>
        </w:rPr>
        <w:t>None</w:t>
      </w:r>
      <w:r w:rsidR="007300DD">
        <w:rPr>
          <w:rFonts w:ascii="Arial" w:hAnsi="Arial" w:cs="Arial"/>
          <w:b/>
          <w:bCs/>
          <w:color w:val="BF8F00" w:themeColor="accent4" w:themeShade="BF"/>
          <w:sz w:val="24"/>
          <w:szCs w:val="24"/>
        </w:rPr>
        <w:t xml:space="preserve"> </w:t>
      </w:r>
    </w:p>
    <w:p w14:paraId="779464E4" w14:textId="35F7D545" w:rsidR="00A765F7" w:rsidRDefault="00A765F7" w:rsidP="00A765F7">
      <w:pPr>
        <w:jc w:val="center"/>
        <w:rPr>
          <w:rFonts w:ascii="Arial" w:hAnsi="Arial" w:cs="Arial"/>
          <w:b/>
          <w:bCs/>
          <w:sz w:val="24"/>
          <w:szCs w:val="24"/>
        </w:rPr>
      </w:pPr>
      <w:r>
        <w:rPr>
          <w:rFonts w:ascii="Arial" w:hAnsi="Arial" w:cs="Arial"/>
          <w:b/>
          <w:bCs/>
          <w:noProof/>
          <w:sz w:val="24"/>
          <w:szCs w:val="24"/>
        </w:rPr>
        <w:lastRenderedPageBreak/>
        <w:drawing>
          <wp:inline distT="0" distB="0" distL="0" distR="0" wp14:anchorId="7E7CF294" wp14:editId="087BC469">
            <wp:extent cx="1792605" cy="615950"/>
            <wp:effectExtent l="0" t="0" r="0" b="0"/>
            <wp:docPr id="13383507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92605" cy="615950"/>
                    </a:xfrm>
                    <a:prstGeom prst="rect">
                      <a:avLst/>
                    </a:prstGeom>
                    <a:noFill/>
                  </pic:spPr>
                </pic:pic>
              </a:graphicData>
            </a:graphic>
          </wp:inline>
        </w:drawing>
      </w:r>
    </w:p>
    <w:p w14:paraId="754C2BF5" w14:textId="16810465" w:rsidR="00706FD1" w:rsidRPr="00480EF3" w:rsidRDefault="00706FD1" w:rsidP="00A765F7">
      <w:pPr>
        <w:jc w:val="center"/>
        <w:rPr>
          <w:rFonts w:ascii="Arial" w:hAnsi="Arial" w:cs="Arial"/>
          <w:sz w:val="24"/>
          <w:szCs w:val="24"/>
        </w:rPr>
      </w:pPr>
      <w:r w:rsidRPr="00480EF3">
        <w:rPr>
          <w:rFonts w:ascii="Arial" w:hAnsi="Arial" w:cs="Arial"/>
          <w:sz w:val="24"/>
          <w:szCs w:val="24"/>
          <w:highlight w:val="yellow"/>
        </w:rPr>
        <w:t>[Please add or remove potential hazards as needed]</w:t>
      </w:r>
    </w:p>
    <w:p w14:paraId="749618FA" w14:textId="6F9F81B2" w:rsidR="0051238D" w:rsidRPr="00491F31" w:rsidRDefault="007D5DB4" w:rsidP="0051238D">
      <w:pPr>
        <w:ind w:left="720"/>
        <w:rPr>
          <w:rFonts w:ascii="Arial" w:hAnsi="Arial" w:cs="Arial"/>
          <w:b/>
          <w:bCs/>
          <w:sz w:val="24"/>
          <w:szCs w:val="24"/>
        </w:rPr>
      </w:pPr>
      <w:r w:rsidRPr="00491F31">
        <w:rPr>
          <w:rFonts w:ascii="Arial" w:hAnsi="Arial" w:cs="Arial"/>
          <w:b/>
          <w:bCs/>
          <w:sz w:val="24"/>
          <w:szCs w:val="24"/>
        </w:rPr>
        <w:t xml:space="preserve">B. </w:t>
      </w:r>
      <w:r w:rsidR="009626D0" w:rsidRPr="00491F31">
        <w:rPr>
          <w:rFonts w:ascii="Arial" w:hAnsi="Arial" w:cs="Arial"/>
          <w:b/>
          <w:bCs/>
          <w:sz w:val="24"/>
          <w:szCs w:val="24"/>
        </w:rPr>
        <w:t xml:space="preserve">Engineering </w:t>
      </w:r>
      <w:r w:rsidR="00C83974" w:rsidRPr="00491F31">
        <w:rPr>
          <w:rFonts w:ascii="Arial" w:hAnsi="Arial" w:cs="Arial"/>
          <w:b/>
          <w:bCs/>
          <w:sz w:val="24"/>
          <w:szCs w:val="24"/>
        </w:rPr>
        <w:t>C</w:t>
      </w:r>
      <w:r w:rsidR="009626D0" w:rsidRPr="00491F31">
        <w:rPr>
          <w:rFonts w:ascii="Arial" w:hAnsi="Arial" w:cs="Arial"/>
          <w:b/>
          <w:bCs/>
          <w:sz w:val="24"/>
          <w:szCs w:val="24"/>
        </w:rPr>
        <w:t xml:space="preserve">ontrols </w:t>
      </w:r>
      <w:r w:rsidR="00F9310C" w:rsidRPr="00491F31">
        <w:rPr>
          <w:rFonts w:ascii="Arial" w:hAnsi="Arial" w:cs="Arial"/>
          <w:b/>
          <w:bCs/>
          <w:sz w:val="24"/>
          <w:szCs w:val="24"/>
        </w:rPr>
        <w:t xml:space="preserve">/ Administrative Controls </w:t>
      </w:r>
    </w:p>
    <w:p w14:paraId="494F245A" w14:textId="12B08DA6" w:rsidR="004621D7" w:rsidRDefault="004621D7" w:rsidP="00480EF3">
      <w:pPr>
        <w:spacing w:after="0" w:line="240" w:lineRule="auto"/>
        <w:ind w:left="720"/>
        <w:rPr>
          <w:rFonts w:ascii="Arial" w:hAnsi="Arial" w:cs="Arial"/>
          <w:sz w:val="24"/>
          <w:szCs w:val="24"/>
        </w:rPr>
      </w:pPr>
      <w:r w:rsidRPr="00DA5196">
        <w:rPr>
          <w:rFonts w:ascii="Arial" w:hAnsi="Arial" w:cs="Arial"/>
          <w:sz w:val="24"/>
          <w:szCs w:val="24"/>
        </w:rPr>
        <w:t>Perform all operations in a certified chemical fume hood, wet bench, or other approve</w:t>
      </w:r>
      <w:r w:rsidR="00480EF3">
        <w:rPr>
          <w:rFonts w:ascii="Arial" w:hAnsi="Arial" w:cs="Arial"/>
          <w:sz w:val="24"/>
          <w:szCs w:val="24"/>
        </w:rPr>
        <w:t xml:space="preserve">d </w:t>
      </w:r>
      <w:r w:rsidRPr="00DA5196">
        <w:rPr>
          <w:rFonts w:ascii="Arial" w:hAnsi="Arial" w:cs="Arial"/>
          <w:sz w:val="24"/>
          <w:szCs w:val="24"/>
        </w:rPr>
        <w:t>ventilated enclosure</w:t>
      </w:r>
      <w:r w:rsidR="00480EF3">
        <w:rPr>
          <w:rFonts w:ascii="Arial" w:hAnsi="Arial" w:cs="Arial"/>
          <w:sz w:val="24"/>
          <w:szCs w:val="24"/>
        </w:rPr>
        <w:t>.</w:t>
      </w:r>
    </w:p>
    <w:p w14:paraId="38BF1068" w14:textId="77777777" w:rsidR="00480EF3" w:rsidRDefault="00480EF3" w:rsidP="00480EF3">
      <w:pPr>
        <w:spacing w:after="0" w:line="240" w:lineRule="auto"/>
        <w:ind w:left="720"/>
        <w:rPr>
          <w:rFonts w:ascii="Arial" w:hAnsi="Arial" w:cs="Arial"/>
          <w:sz w:val="24"/>
          <w:szCs w:val="24"/>
        </w:rPr>
      </w:pPr>
    </w:p>
    <w:p w14:paraId="4657BDD8" w14:textId="6CB2AEC8" w:rsidR="00706FD1" w:rsidRDefault="00706FD1" w:rsidP="004621D7">
      <w:pPr>
        <w:spacing w:after="0" w:line="240" w:lineRule="auto"/>
        <w:ind w:firstLine="720"/>
        <w:rPr>
          <w:rFonts w:ascii="Arial" w:hAnsi="Arial" w:cs="Arial"/>
          <w:sz w:val="24"/>
          <w:szCs w:val="24"/>
        </w:rPr>
      </w:pPr>
      <w:r w:rsidRPr="00480EF3">
        <w:rPr>
          <w:rFonts w:ascii="Arial" w:hAnsi="Arial" w:cs="Arial"/>
          <w:sz w:val="24"/>
          <w:szCs w:val="24"/>
          <w:highlight w:val="yellow"/>
        </w:rPr>
        <w:t xml:space="preserve">[Please add or remove </w:t>
      </w:r>
      <w:r w:rsidR="00963AAB" w:rsidRPr="00480EF3">
        <w:rPr>
          <w:rFonts w:ascii="Arial" w:hAnsi="Arial" w:cs="Arial"/>
          <w:sz w:val="24"/>
          <w:szCs w:val="24"/>
          <w:highlight w:val="yellow"/>
        </w:rPr>
        <w:t>engineering and/or administrative controls as needed]</w:t>
      </w:r>
    </w:p>
    <w:p w14:paraId="3B1C2E20" w14:textId="77777777" w:rsidR="00276476" w:rsidRPr="00C83974" w:rsidRDefault="00276476" w:rsidP="0031447A">
      <w:pPr>
        <w:ind w:left="1440"/>
        <w:rPr>
          <w:rFonts w:ascii="Arial" w:hAnsi="Arial" w:cs="Arial"/>
          <w:sz w:val="24"/>
          <w:szCs w:val="24"/>
        </w:rPr>
      </w:pPr>
    </w:p>
    <w:p w14:paraId="5566BFDD" w14:textId="77777777" w:rsidR="004621D7" w:rsidRDefault="007D5DB4" w:rsidP="004621D7">
      <w:pPr>
        <w:ind w:left="720"/>
        <w:rPr>
          <w:rFonts w:ascii="Arial" w:hAnsi="Arial" w:cs="Arial"/>
          <w:b/>
          <w:bCs/>
          <w:sz w:val="24"/>
          <w:szCs w:val="24"/>
        </w:rPr>
      </w:pPr>
      <w:r w:rsidRPr="00491F31">
        <w:rPr>
          <w:rFonts w:ascii="Arial" w:hAnsi="Arial" w:cs="Arial"/>
          <w:b/>
          <w:bCs/>
          <w:sz w:val="24"/>
          <w:szCs w:val="24"/>
        </w:rPr>
        <w:t xml:space="preserve">C. </w:t>
      </w:r>
      <w:r w:rsidR="0072742B" w:rsidRPr="00491F31">
        <w:rPr>
          <w:rFonts w:ascii="Arial" w:hAnsi="Arial" w:cs="Arial"/>
          <w:b/>
          <w:bCs/>
          <w:sz w:val="24"/>
          <w:szCs w:val="24"/>
        </w:rPr>
        <w:t>Personal Protective Equipment (</w:t>
      </w:r>
      <w:r w:rsidR="009626D0" w:rsidRPr="00491F31">
        <w:rPr>
          <w:rFonts w:ascii="Arial" w:hAnsi="Arial" w:cs="Arial"/>
          <w:b/>
          <w:bCs/>
          <w:sz w:val="24"/>
          <w:szCs w:val="24"/>
        </w:rPr>
        <w:t>PPE</w:t>
      </w:r>
      <w:r w:rsidR="0072742B" w:rsidRPr="00491F31">
        <w:rPr>
          <w:rFonts w:ascii="Arial" w:hAnsi="Arial" w:cs="Arial"/>
          <w:b/>
          <w:bCs/>
          <w:sz w:val="24"/>
          <w:szCs w:val="24"/>
        </w:rPr>
        <w:t>)</w:t>
      </w:r>
    </w:p>
    <w:p w14:paraId="7C4A5D24" w14:textId="3B866506" w:rsidR="0031447A" w:rsidRDefault="004621D7" w:rsidP="004621D7">
      <w:pPr>
        <w:ind w:left="720"/>
        <w:rPr>
          <w:rFonts w:ascii="Arial" w:hAnsi="Arial" w:cs="Arial"/>
          <w:sz w:val="24"/>
          <w:szCs w:val="24"/>
        </w:rPr>
      </w:pPr>
      <w:r>
        <w:rPr>
          <w:rFonts w:ascii="Arial" w:hAnsi="Arial" w:cs="Arial"/>
          <w:sz w:val="24"/>
          <w:szCs w:val="24"/>
        </w:rPr>
        <w:t xml:space="preserve">Eye protection: </w:t>
      </w:r>
      <w:r w:rsidR="001324C2">
        <w:rPr>
          <w:rFonts w:ascii="Arial" w:hAnsi="Arial" w:cs="Arial"/>
          <w:sz w:val="24"/>
          <w:szCs w:val="24"/>
        </w:rPr>
        <w:t>s</w:t>
      </w:r>
      <w:r w:rsidR="00DA5196">
        <w:rPr>
          <w:rFonts w:ascii="Arial" w:hAnsi="Arial" w:cs="Arial"/>
          <w:sz w:val="24"/>
          <w:szCs w:val="24"/>
        </w:rPr>
        <w:t>afety glasses</w:t>
      </w:r>
      <w:r>
        <w:rPr>
          <w:rFonts w:ascii="Arial" w:hAnsi="Arial" w:cs="Arial"/>
          <w:sz w:val="24"/>
          <w:szCs w:val="24"/>
        </w:rPr>
        <w:t xml:space="preserve"> or google</w:t>
      </w:r>
      <w:r w:rsidR="00DA5196">
        <w:rPr>
          <w:rFonts w:ascii="Arial" w:hAnsi="Arial" w:cs="Arial"/>
          <w:sz w:val="24"/>
          <w:szCs w:val="24"/>
        </w:rPr>
        <w:t xml:space="preserve">, lab coat, gloves: Ansell neoprene for handling concentrated acid, Ansell nitrile for solutions &lt; 20% </w:t>
      </w:r>
      <w:proofErr w:type="gramStart"/>
      <w:r w:rsidR="00DA5196">
        <w:rPr>
          <w:rFonts w:ascii="Arial" w:hAnsi="Arial" w:cs="Arial"/>
          <w:sz w:val="24"/>
          <w:szCs w:val="24"/>
        </w:rPr>
        <w:t>nitric</w:t>
      </w:r>
      <w:proofErr w:type="gramEnd"/>
    </w:p>
    <w:p w14:paraId="406CE782" w14:textId="3724EEEF" w:rsidR="00627B83" w:rsidRPr="004621D7" w:rsidRDefault="00627B83" w:rsidP="004621D7">
      <w:pPr>
        <w:ind w:left="720"/>
        <w:rPr>
          <w:rFonts w:ascii="Arial" w:hAnsi="Arial" w:cs="Arial"/>
          <w:b/>
          <w:bCs/>
          <w:sz w:val="24"/>
          <w:szCs w:val="24"/>
        </w:rPr>
      </w:pPr>
      <w:r w:rsidRPr="00480EF3">
        <w:rPr>
          <w:rFonts w:ascii="Arial" w:hAnsi="Arial" w:cs="Arial"/>
          <w:sz w:val="24"/>
          <w:szCs w:val="24"/>
          <w:highlight w:val="yellow"/>
        </w:rPr>
        <w:t>[Please add or remove additional PPE requirements as needed]</w:t>
      </w:r>
    </w:p>
    <w:p w14:paraId="553EC327" w14:textId="77777777" w:rsidR="0031447A" w:rsidRPr="0031447A" w:rsidRDefault="0031447A" w:rsidP="0031447A">
      <w:pPr>
        <w:ind w:left="1440"/>
        <w:rPr>
          <w:rFonts w:ascii="Arial" w:hAnsi="Arial" w:cs="Arial"/>
          <w:sz w:val="24"/>
          <w:szCs w:val="24"/>
        </w:rPr>
      </w:pPr>
    </w:p>
    <w:p w14:paraId="73E9F1AA" w14:textId="77777777" w:rsidR="00EB4BED" w:rsidRPr="00E576E0" w:rsidRDefault="00EB4BED" w:rsidP="00EB4BED">
      <w:pPr>
        <w:pStyle w:val="Style2"/>
        <w:rPr>
          <w:i/>
        </w:rPr>
      </w:pPr>
      <w:r w:rsidRPr="00012BE7">
        <w:t>Procedure</w:t>
      </w:r>
    </w:p>
    <w:p w14:paraId="70E8FD11" w14:textId="77777777" w:rsidR="00EB4BED" w:rsidRDefault="00EB4BED" w:rsidP="00EB4BED">
      <w:pPr>
        <w:pStyle w:val="ListParagraph"/>
        <w:ind w:left="0"/>
        <w:rPr>
          <w:rFonts w:ascii="Arial" w:hAnsi="Arial" w:cs="Arial"/>
          <w:i/>
          <w:iCs/>
          <w:color w:val="002657"/>
          <w:sz w:val="24"/>
          <w:szCs w:val="24"/>
        </w:rPr>
      </w:pPr>
      <w:r w:rsidRPr="00491F31">
        <w:rPr>
          <w:rFonts w:ascii="Arial" w:hAnsi="Arial" w:cs="Arial"/>
          <w:i/>
          <w:iCs/>
          <w:color w:val="002657"/>
          <w:sz w:val="24"/>
          <w:szCs w:val="24"/>
        </w:rPr>
        <w:t xml:space="preserve">Provide the steps required to perform this procedure (who, what, when, where, why, how). </w:t>
      </w:r>
    </w:p>
    <w:p w14:paraId="5DE02F47" w14:textId="77777777" w:rsidR="004621D7" w:rsidRDefault="004621D7" w:rsidP="004621D7">
      <w:pPr>
        <w:rPr>
          <w:rFonts w:ascii="Arial" w:hAnsi="Arial" w:cs="Arial"/>
          <w:sz w:val="24"/>
          <w:szCs w:val="24"/>
          <w:highlight w:val="yellow"/>
        </w:rPr>
      </w:pPr>
    </w:p>
    <w:p w14:paraId="7F927EAC" w14:textId="0AF60120" w:rsidR="004621D7" w:rsidRPr="004621D7" w:rsidRDefault="00C466D4" w:rsidP="004621D7">
      <w:pPr>
        <w:rPr>
          <w:rFonts w:ascii="Arial" w:hAnsi="Arial" w:cs="Arial"/>
          <w:sz w:val="24"/>
          <w:szCs w:val="24"/>
          <w:highlight w:val="yellow"/>
        </w:rPr>
      </w:pPr>
      <w:r>
        <w:rPr>
          <w:rFonts w:ascii="Arial" w:hAnsi="Arial" w:cs="Arial"/>
          <w:sz w:val="24"/>
          <w:szCs w:val="24"/>
          <w:highlight w:val="yellow"/>
        </w:rPr>
        <w:t>[Please d</w:t>
      </w:r>
      <w:r w:rsidR="004621D7" w:rsidRPr="004621D7">
        <w:rPr>
          <w:rFonts w:ascii="Arial" w:hAnsi="Arial" w:cs="Arial"/>
          <w:sz w:val="24"/>
          <w:szCs w:val="24"/>
          <w:highlight w:val="yellow"/>
        </w:rPr>
        <w:t>escribe your step</w:t>
      </w:r>
      <w:r>
        <w:rPr>
          <w:rFonts w:ascii="Arial" w:hAnsi="Arial" w:cs="Arial"/>
          <w:sz w:val="24"/>
          <w:szCs w:val="24"/>
          <w:highlight w:val="yellow"/>
        </w:rPr>
        <w:t>-</w:t>
      </w:r>
      <w:r w:rsidR="004621D7" w:rsidRPr="004621D7">
        <w:rPr>
          <w:rFonts w:ascii="Arial" w:hAnsi="Arial" w:cs="Arial"/>
          <w:sz w:val="24"/>
          <w:szCs w:val="24"/>
          <w:highlight w:val="yellow"/>
        </w:rPr>
        <w:t>by</w:t>
      </w:r>
      <w:r>
        <w:rPr>
          <w:rFonts w:ascii="Arial" w:hAnsi="Arial" w:cs="Arial"/>
          <w:sz w:val="24"/>
          <w:szCs w:val="24"/>
          <w:highlight w:val="yellow"/>
        </w:rPr>
        <w:t>-</w:t>
      </w:r>
      <w:r w:rsidR="004621D7" w:rsidRPr="004621D7">
        <w:rPr>
          <w:rFonts w:ascii="Arial" w:hAnsi="Arial" w:cs="Arial"/>
          <w:sz w:val="24"/>
          <w:szCs w:val="24"/>
          <w:highlight w:val="yellow"/>
        </w:rPr>
        <w:t>step process</w:t>
      </w:r>
      <w:r>
        <w:rPr>
          <w:rFonts w:ascii="Arial" w:hAnsi="Arial" w:cs="Arial"/>
          <w:sz w:val="24"/>
          <w:szCs w:val="24"/>
          <w:highlight w:val="yellow"/>
        </w:rPr>
        <w:t>]</w:t>
      </w:r>
    </w:p>
    <w:p w14:paraId="0F24530B" w14:textId="77777777" w:rsidR="004621D7" w:rsidRDefault="004621D7" w:rsidP="00EB4BED">
      <w:pPr>
        <w:pStyle w:val="ListParagraph"/>
        <w:ind w:left="0"/>
        <w:rPr>
          <w:rFonts w:ascii="Arial" w:hAnsi="Arial" w:cs="Arial"/>
          <w:i/>
          <w:iCs/>
          <w:color w:val="002657"/>
          <w:sz w:val="24"/>
          <w:szCs w:val="24"/>
        </w:rPr>
      </w:pPr>
    </w:p>
    <w:p w14:paraId="76998E68" w14:textId="77777777" w:rsidR="00EB4BED" w:rsidRDefault="00EB4BED" w:rsidP="002364C8">
      <w:pPr>
        <w:pStyle w:val="Style2"/>
      </w:pPr>
    </w:p>
    <w:p w14:paraId="7501A526" w14:textId="065E9C29" w:rsidR="00442110" w:rsidRPr="00E576E0" w:rsidRDefault="00442110" w:rsidP="002364C8">
      <w:pPr>
        <w:pStyle w:val="Style2"/>
        <w:rPr>
          <w:i/>
        </w:rPr>
      </w:pPr>
      <w:r w:rsidRPr="00E576E0">
        <w:t>Special Handling and Storage Requirements</w:t>
      </w:r>
    </w:p>
    <w:p w14:paraId="7B3BFE36" w14:textId="77777777" w:rsidR="002364C8" w:rsidRPr="002364C8" w:rsidRDefault="00442110" w:rsidP="002364C8">
      <w:pPr>
        <w:pStyle w:val="ListParagraph"/>
        <w:ind w:left="0"/>
        <w:rPr>
          <w:rFonts w:ascii="Arial" w:hAnsi="Arial" w:cs="Arial"/>
          <w:i/>
          <w:iCs/>
          <w:color w:val="002657"/>
          <w:sz w:val="24"/>
          <w:szCs w:val="24"/>
        </w:rPr>
      </w:pPr>
      <w:r w:rsidRPr="002364C8">
        <w:rPr>
          <w:rFonts w:ascii="Arial" w:hAnsi="Arial" w:cs="Arial"/>
          <w:i/>
          <w:iCs/>
          <w:color w:val="002657"/>
          <w:sz w:val="24"/>
          <w:szCs w:val="24"/>
        </w:rPr>
        <w:t xml:space="preserve">List applicable precautions for </w:t>
      </w:r>
      <w:r w:rsidRPr="007A5C39">
        <w:rPr>
          <w:rFonts w:ascii="Arial" w:hAnsi="Arial" w:cs="Arial"/>
          <w:i/>
          <w:iCs/>
          <w:color w:val="002657"/>
          <w:sz w:val="24"/>
          <w:szCs w:val="24"/>
        </w:rPr>
        <w:t>preparation</w:t>
      </w:r>
      <w:r w:rsidRPr="002364C8">
        <w:rPr>
          <w:rFonts w:ascii="Arial" w:hAnsi="Arial" w:cs="Arial"/>
          <w:i/>
          <w:iCs/>
          <w:color w:val="002657"/>
          <w:sz w:val="24"/>
          <w:szCs w:val="24"/>
        </w:rPr>
        <w:t xml:space="preserve"> and storage</w:t>
      </w:r>
      <w:r w:rsidR="007A5C39" w:rsidRPr="002364C8">
        <w:rPr>
          <w:rFonts w:ascii="Arial" w:hAnsi="Arial" w:cs="Arial"/>
          <w:i/>
          <w:iCs/>
          <w:color w:val="002657"/>
          <w:sz w:val="24"/>
          <w:szCs w:val="24"/>
        </w:rPr>
        <w:t>.</w:t>
      </w:r>
    </w:p>
    <w:p w14:paraId="1C6F2C52" w14:textId="77777777" w:rsidR="002364C8" w:rsidRPr="002364C8" w:rsidRDefault="002364C8" w:rsidP="002364C8">
      <w:pPr>
        <w:pStyle w:val="ListParagraph"/>
        <w:rPr>
          <w:rFonts w:ascii="Arial" w:hAnsi="Arial" w:cs="Arial"/>
          <w:sz w:val="24"/>
          <w:szCs w:val="24"/>
        </w:rPr>
      </w:pPr>
    </w:p>
    <w:p w14:paraId="37F088A7" w14:textId="46F430B7" w:rsidR="004621D7" w:rsidRDefault="00DA5196" w:rsidP="00DA5196">
      <w:pPr>
        <w:rPr>
          <w:rFonts w:ascii="Arial" w:hAnsi="Arial" w:cs="Arial"/>
          <w:sz w:val="24"/>
          <w:szCs w:val="24"/>
        </w:rPr>
      </w:pPr>
      <w:r>
        <w:rPr>
          <w:rFonts w:ascii="Arial" w:hAnsi="Arial" w:cs="Arial"/>
          <w:sz w:val="24"/>
          <w:szCs w:val="24"/>
        </w:rPr>
        <w:t xml:space="preserve">Store nitric acid in an acid cabinet </w:t>
      </w:r>
      <w:r w:rsidR="001A31CC">
        <w:rPr>
          <w:rFonts w:ascii="Arial" w:hAnsi="Arial" w:cs="Arial"/>
          <w:sz w:val="24"/>
          <w:szCs w:val="24"/>
        </w:rPr>
        <w:t>near</w:t>
      </w:r>
      <w:r>
        <w:rPr>
          <w:rFonts w:ascii="Arial" w:hAnsi="Arial" w:cs="Arial"/>
          <w:sz w:val="24"/>
          <w:szCs w:val="24"/>
        </w:rPr>
        <w:t xml:space="preserve"> the fume hood. </w:t>
      </w:r>
      <w:r w:rsidRPr="00DA5196">
        <w:rPr>
          <w:rFonts w:ascii="Arial" w:hAnsi="Arial" w:cs="Arial"/>
          <w:sz w:val="24"/>
          <w:szCs w:val="24"/>
        </w:rPr>
        <w:t>Keep</w:t>
      </w:r>
      <w:r>
        <w:rPr>
          <w:rFonts w:ascii="Arial" w:hAnsi="Arial" w:cs="Arial"/>
          <w:sz w:val="24"/>
          <w:szCs w:val="24"/>
        </w:rPr>
        <w:t xml:space="preserve"> the</w:t>
      </w:r>
      <w:r w:rsidRPr="00DA5196">
        <w:rPr>
          <w:rFonts w:ascii="Arial" w:hAnsi="Arial" w:cs="Arial"/>
          <w:sz w:val="24"/>
          <w:szCs w:val="24"/>
        </w:rPr>
        <w:t xml:space="preserve"> container tightly closed in a dry and well-ventilated area, away from direct sunlight. </w:t>
      </w:r>
      <w:r w:rsidR="004621D7">
        <w:rPr>
          <w:rFonts w:ascii="Arial" w:hAnsi="Arial" w:cs="Arial"/>
          <w:sz w:val="24"/>
          <w:szCs w:val="24"/>
        </w:rPr>
        <w:t>N</w:t>
      </w:r>
      <w:r w:rsidR="004621D7" w:rsidRPr="00DA5196">
        <w:rPr>
          <w:rFonts w:ascii="Arial" w:hAnsi="Arial" w:cs="Arial"/>
          <w:sz w:val="24"/>
          <w:szCs w:val="24"/>
        </w:rPr>
        <w:t xml:space="preserve">itric acid </w:t>
      </w:r>
      <w:r w:rsidR="001A31CC">
        <w:rPr>
          <w:rFonts w:ascii="Arial" w:hAnsi="Arial" w:cs="Arial"/>
          <w:sz w:val="24"/>
          <w:szCs w:val="24"/>
        </w:rPr>
        <w:t>must</w:t>
      </w:r>
      <w:r w:rsidR="001A31CC" w:rsidRPr="00DA5196">
        <w:rPr>
          <w:rFonts w:ascii="Arial" w:hAnsi="Arial" w:cs="Arial"/>
          <w:sz w:val="24"/>
          <w:szCs w:val="24"/>
        </w:rPr>
        <w:t xml:space="preserve"> </w:t>
      </w:r>
      <w:r w:rsidR="004621D7" w:rsidRPr="00DA5196">
        <w:rPr>
          <w:rFonts w:ascii="Arial" w:hAnsi="Arial" w:cs="Arial"/>
          <w:sz w:val="24"/>
          <w:szCs w:val="24"/>
        </w:rPr>
        <w:t xml:space="preserve">be stored below eye </w:t>
      </w:r>
      <w:r w:rsidR="00480EF3" w:rsidRPr="00DA5196">
        <w:rPr>
          <w:rFonts w:ascii="Arial" w:hAnsi="Arial" w:cs="Arial"/>
          <w:sz w:val="24"/>
          <w:szCs w:val="24"/>
        </w:rPr>
        <w:t>level.</w:t>
      </w:r>
    </w:p>
    <w:p w14:paraId="5D64F875" w14:textId="77777777" w:rsidR="004621D7" w:rsidRDefault="00DA5196" w:rsidP="00DA5196">
      <w:pPr>
        <w:rPr>
          <w:rFonts w:ascii="Arial" w:hAnsi="Arial" w:cs="Arial"/>
          <w:sz w:val="24"/>
          <w:szCs w:val="24"/>
        </w:rPr>
      </w:pPr>
      <w:r w:rsidRPr="00DA5196">
        <w:rPr>
          <w:rFonts w:ascii="Arial" w:hAnsi="Arial" w:cs="Arial"/>
          <w:sz w:val="24"/>
          <w:szCs w:val="24"/>
        </w:rPr>
        <w:t>Opened containers must be carefully resealed and stored upright to prevent leakage. Always store nitric acid in secondary containment.</w:t>
      </w:r>
    </w:p>
    <w:p w14:paraId="34185E91" w14:textId="059C8A75" w:rsidR="002364C8" w:rsidRDefault="00DA5196" w:rsidP="00DA5196">
      <w:pPr>
        <w:rPr>
          <w:rFonts w:ascii="Arial" w:hAnsi="Arial" w:cs="Arial"/>
          <w:sz w:val="24"/>
          <w:szCs w:val="24"/>
        </w:rPr>
      </w:pPr>
      <w:r w:rsidRPr="00DA5196">
        <w:rPr>
          <w:rFonts w:ascii="Arial" w:hAnsi="Arial" w:cs="Arial"/>
          <w:sz w:val="24"/>
          <w:szCs w:val="24"/>
        </w:rPr>
        <w:t>Store nitric acid away from flammable and combustible materials. Incompatibles include reducing agents, bases, alkali metals, cyanides, powdered metals, and organic materials (including organic acids). It’s advisable to further segregate nitric acid from other inorganic acids.</w:t>
      </w:r>
    </w:p>
    <w:p w14:paraId="5659A7D0" w14:textId="77777777" w:rsidR="00DA5196" w:rsidRPr="00DA5196" w:rsidRDefault="00DA5196" w:rsidP="00DA5196">
      <w:pPr>
        <w:rPr>
          <w:rFonts w:ascii="Arial" w:hAnsi="Arial" w:cs="Arial"/>
          <w:sz w:val="24"/>
          <w:szCs w:val="24"/>
        </w:rPr>
      </w:pPr>
    </w:p>
    <w:p w14:paraId="121CFC2D" w14:textId="77777777" w:rsidR="00D3483A" w:rsidRPr="00C83974" w:rsidRDefault="00D3483A" w:rsidP="002364C8">
      <w:pPr>
        <w:pStyle w:val="Style2"/>
      </w:pPr>
      <w:r w:rsidRPr="00E576E0">
        <w:t xml:space="preserve">Waste </w:t>
      </w:r>
      <w:r w:rsidRPr="00C83974">
        <w:t>D</w:t>
      </w:r>
      <w:r w:rsidR="006B5A54" w:rsidRPr="00C83974">
        <w:t>isposal</w:t>
      </w:r>
      <w:r w:rsidR="00442110" w:rsidRPr="00C83974">
        <w:t xml:space="preserve"> </w:t>
      </w:r>
      <w:r w:rsidR="008A2966" w:rsidRPr="00C83974">
        <w:t>Procedures</w:t>
      </w:r>
    </w:p>
    <w:p w14:paraId="7D03168C" w14:textId="3B27795C" w:rsidR="00D3483A" w:rsidRPr="001C0EAE" w:rsidRDefault="00D3483A" w:rsidP="001C0EAE">
      <w:pPr>
        <w:pStyle w:val="ListParagraph"/>
        <w:ind w:left="0"/>
        <w:rPr>
          <w:rFonts w:ascii="Arial" w:hAnsi="Arial" w:cs="Arial"/>
          <w:i/>
          <w:iCs/>
          <w:color w:val="002657"/>
          <w:sz w:val="24"/>
          <w:szCs w:val="24"/>
        </w:rPr>
      </w:pPr>
      <w:r w:rsidRPr="001C0EAE">
        <w:rPr>
          <w:rFonts w:ascii="Arial" w:hAnsi="Arial" w:cs="Arial"/>
          <w:i/>
          <w:iCs/>
          <w:color w:val="002657"/>
          <w:sz w:val="24"/>
          <w:szCs w:val="24"/>
        </w:rPr>
        <w:t xml:space="preserve">List </w:t>
      </w:r>
      <w:r w:rsidR="008A4264">
        <w:rPr>
          <w:rFonts w:ascii="Arial" w:hAnsi="Arial" w:cs="Arial"/>
          <w:i/>
          <w:iCs/>
          <w:color w:val="002657"/>
          <w:sz w:val="24"/>
          <w:szCs w:val="24"/>
        </w:rPr>
        <w:t xml:space="preserve">the </w:t>
      </w:r>
      <w:r w:rsidR="00CB20B8" w:rsidRPr="001C0EAE">
        <w:rPr>
          <w:rFonts w:ascii="Arial" w:hAnsi="Arial" w:cs="Arial"/>
          <w:i/>
          <w:iCs/>
          <w:color w:val="002657"/>
          <w:sz w:val="24"/>
          <w:szCs w:val="24"/>
        </w:rPr>
        <w:t>types of waste</w:t>
      </w:r>
      <w:r w:rsidR="0031447A">
        <w:rPr>
          <w:rFonts w:ascii="Arial" w:hAnsi="Arial" w:cs="Arial"/>
          <w:i/>
          <w:iCs/>
          <w:color w:val="002657"/>
          <w:sz w:val="24"/>
          <w:szCs w:val="24"/>
        </w:rPr>
        <w:t xml:space="preserve"> (solid or liquid)</w:t>
      </w:r>
      <w:r w:rsidR="008A4264">
        <w:rPr>
          <w:rFonts w:ascii="Arial" w:hAnsi="Arial" w:cs="Arial"/>
          <w:i/>
          <w:iCs/>
          <w:color w:val="002657"/>
          <w:sz w:val="24"/>
          <w:szCs w:val="24"/>
        </w:rPr>
        <w:t>, the expected amount of waste generated,</w:t>
      </w:r>
      <w:r w:rsidR="00CB20B8" w:rsidRPr="001C0EAE">
        <w:rPr>
          <w:rFonts w:ascii="Arial" w:hAnsi="Arial" w:cs="Arial"/>
          <w:i/>
          <w:iCs/>
          <w:color w:val="002657"/>
          <w:sz w:val="24"/>
          <w:szCs w:val="24"/>
        </w:rPr>
        <w:t xml:space="preserve"> and how the waste should be handled </w:t>
      </w:r>
      <w:r w:rsidRPr="001C0EAE">
        <w:rPr>
          <w:rFonts w:ascii="Arial" w:hAnsi="Arial" w:cs="Arial"/>
          <w:i/>
          <w:iCs/>
          <w:color w:val="002657"/>
          <w:sz w:val="24"/>
          <w:szCs w:val="24"/>
        </w:rPr>
        <w:t>when performing the procedure</w:t>
      </w:r>
      <w:r w:rsidR="008A4264">
        <w:rPr>
          <w:rFonts w:ascii="Arial" w:hAnsi="Arial" w:cs="Arial"/>
          <w:i/>
          <w:iCs/>
          <w:color w:val="002657"/>
          <w:sz w:val="24"/>
          <w:szCs w:val="24"/>
        </w:rPr>
        <w:t>. Also list the</w:t>
      </w:r>
      <w:r w:rsidRPr="001C0EAE">
        <w:rPr>
          <w:rFonts w:ascii="Arial" w:hAnsi="Arial" w:cs="Arial"/>
          <w:i/>
          <w:iCs/>
          <w:color w:val="002657"/>
          <w:sz w:val="24"/>
          <w:szCs w:val="24"/>
        </w:rPr>
        <w:t xml:space="preserve"> </w:t>
      </w:r>
      <w:r w:rsidR="00CB20B8" w:rsidRPr="001C0EAE">
        <w:rPr>
          <w:rFonts w:ascii="Arial" w:hAnsi="Arial" w:cs="Arial"/>
          <w:i/>
          <w:iCs/>
          <w:color w:val="002657"/>
          <w:sz w:val="24"/>
          <w:szCs w:val="24"/>
        </w:rPr>
        <w:t>hazard determination</w:t>
      </w:r>
      <w:r w:rsidR="008A4264">
        <w:rPr>
          <w:rFonts w:ascii="Arial" w:hAnsi="Arial" w:cs="Arial"/>
          <w:i/>
          <w:iCs/>
          <w:color w:val="002657"/>
          <w:sz w:val="24"/>
          <w:szCs w:val="24"/>
        </w:rPr>
        <w:t xml:space="preserve"> (flammable, oxidizer, corrosive, reactive, toxic) of the generated waste.  </w:t>
      </w:r>
    </w:p>
    <w:p w14:paraId="5F0D29B0" w14:textId="77777777" w:rsidR="008A4264" w:rsidRDefault="008A4264" w:rsidP="008A4264">
      <w:pPr>
        <w:pStyle w:val="ListParagraph"/>
        <w:rPr>
          <w:rFonts w:ascii="Arial" w:hAnsi="Arial" w:cs="Arial"/>
          <w:sz w:val="24"/>
          <w:szCs w:val="24"/>
        </w:rPr>
      </w:pPr>
    </w:p>
    <w:p w14:paraId="3C1B5737" w14:textId="2D92AC7E" w:rsidR="008A4264" w:rsidRDefault="008A4264" w:rsidP="008A4264">
      <w:pPr>
        <w:pStyle w:val="ListParagraph"/>
        <w:numPr>
          <w:ilvl w:val="0"/>
          <w:numId w:val="33"/>
        </w:numPr>
        <w:ind w:left="1080"/>
        <w:rPr>
          <w:rFonts w:ascii="Arial" w:hAnsi="Arial" w:cs="Arial"/>
          <w:b/>
          <w:bCs/>
          <w:sz w:val="24"/>
          <w:szCs w:val="24"/>
        </w:rPr>
      </w:pPr>
      <w:r w:rsidRPr="008A4264">
        <w:rPr>
          <w:rFonts w:ascii="Arial" w:hAnsi="Arial" w:cs="Arial"/>
          <w:b/>
          <w:bCs/>
          <w:sz w:val="24"/>
          <w:szCs w:val="24"/>
        </w:rPr>
        <w:t>Solid Waste:</w:t>
      </w:r>
      <w:r>
        <w:rPr>
          <w:rFonts w:ascii="Arial" w:hAnsi="Arial" w:cs="Arial"/>
          <w:b/>
          <w:bCs/>
          <w:sz w:val="24"/>
          <w:szCs w:val="24"/>
        </w:rPr>
        <w:t xml:space="preserve"> </w:t>
      </w:r>
      <w:r w:rsidR="00FA4965">
        <w:rPr>
          <w:rFonts w:ascii="Arial" w:hAnsi="Arial" w:cs="Arial"/>
          <w:sz w:val="24"/>
          <w:szCs w:val="24"/>
        </w:rPr>
        <w:t>None</w:t>
      </w:r>
    </w:p>
    <w:p w14:paraId="0C5DFA03" w14:textId="77777777" w:rsidR="008A4264" w:rsidRPr="008A4264" w:rsidRDefault="008A4264" w:rsidP="008A4264">
      <w:pPr>
        <w:pStyle w:val="ListParagraph"/>
        <w:ind w:left="1080"/>
        <w:rPr>
          <w:rFonts w:ascii="Arial" w:hAnsi="Arial" w:cs="Arial"/>
          <w:b/>
          <w:bCs/>
          <w:sz w:val="24"/>
          <w:szCs w:val="24"/>
        </w:rPr>
      </w:pPr>
    </w:p>
    <w:p w14:paraId="086FB52F" w14:textId="0A139CE8" w:rsidR="00FA4965" w:rsidRPr="00D67BD8" w:rsidRDefault="008A4264" w:rsidP="00FA4965">
      <w:pPr>
        <w:pStyle w:val="ListParagraph"/>
        <w:numPr>
          <w:ilvl w:val="0"/>
          <w:numId w:val="33"/>
        </w:numPr>
        <w:spacing w:after="0"/>
        <w:ind w:left="1080"/>
        <w:rPr>
          <w:rFonts w:ascii="Arial" w:hAnsi="Arial" w:cs="Arial"/>
          <w:sz w:val="24"/>
          <w:szCs w:val="24"/>
        </w:rPr>
      </w:pPr>
      <w:r w:rsidRPr="008A4264">
        <w:rPr>
          <w:rFonts w:ascii="Arial" w:hAnsi="Arial" w:cs="Arial"/>
          <w:b/>
          <w:bCs/>
          <w:sz w:val="24"/>
          <w:szCs w:val="24"/>
        </w:rPr>
        <w:t>Liquid Waste:</w:t>
      </w:r>
      <w:r w:rsidRPr="008A4264">
        <w:rPr>
          <w:rFonts w:ascii="Arial" w:hAnsi="Arial" w:cs="Arial"/>
          <w:sz w:val="24"/>
          <w:szCs w:val="24"/>
        </w:rPr>
        <w:t xml:space="preserve"> </w:t>
      </w:r>
      <w:r w:rsidR="00FA4965">
        <w:rPr>
          <w:rFonts w:ascii="Arial" w:hAnsi="Arial" w:cs="Arial"/>
          <w:sz w:val="24"/>
          <w:szCs w:val="24"/>
        </w:rPr>
        <w:t>Toxic and corrosive</w:t>
      </w:r>
    </w:p>
    <w:p w14:paraId="16A05D53" w14:textId="77777777" w:rsidR="00FA4965" w:rsidRPr="00FA4965" w:rsidRDefault="00FA4965" w:rsidP="00FA4965">
      <w:pPr>
        <w:spacing w:after="0"/>
        <w:rPr>
          <w:rFonts w:ascii="Arial" w:hAnsi="Arial" w:cs="Arial"/>
          <w:b/>
          <w:bCs/>
          <w:sz w:val="24"/>
          <w:szCs w:val="24"/>
        </w:rPr>
      </w:pPr>
    </w:p>
    <w:p w14:paraId="3BA5BBAB" w14:textId="77777777" w:rsidR="00FA4965" w:rsidRDefault="00FA4965" w:rsidP="00FA4965">
      <w:pPr>
        <w:spacing w:after="0"/>
        <w:rPr>
          <w:rFonts w:ascii="Arial" w:hAnsi="Arial" w:cs="Arial"/>
          <w:b/>
          <w:bCs/>
          <w:sz w:val="24"/>
          <w:szCs w:val="24"/>
        </w:rPr>
      </w:pPr>
      <w:r w:rsidRPr="00480EF3">
        <w:rPr>
          <w:rFonts w:ascii="Arial" w:hAnsi="Arial" w:cs="Arial"/>
          <w:b/>
          <w:bCs/>
          <w:sz w:val="24"/>
          <w:szCs w:val="24"/>
        </w:rPr>
        <w:t>Disposal procedure and location of Satellite Accumulation Area:</w:t>
      </w:r>
    </w:p>
    <w:p w14:paraId="2B0E945D" w14:textId="77777777" w:rsidR="00480EF3" w:rsidRDefault="00480EF3" w:rsidP="00FA4965">
      <w:pPr>
        <w:spacing w:after="0"/>
        <w:rPr>
          <w:rFonts w:ascii="Arial" w:hAnsi="Arial" w:cs="Arial"/>
          <w:sz w:val="24"/>
          <w:szCs w:val="24"/>
          <w:highlight w:val="yellow"/>
        </w:rPr>
      </w:pPr>
    </w:p>
    <w:p w14:paraId="2AEFB156" w14:textId="4DED7E2E" w:rsidR="00935042" w:rsidRPr="00480EF3" w:rsidRDefault="00935042" w:rsidP="00FA4965">
      <w:pPr>
        <w:spacing w:after="0"/>
        <w:rPr>
          <w:rFonts w:ascii="Arial" w:hAnsi="Arial" w:cs="Arial"/>
          <w:sz w:val="24"/>
          <w:szCs w:val="24"/>
        </w:rPr>
      </w:pPr>
      <w:r w:rsidRPr="00480EF3">
        <w:rPr>
          <w:rFonts w:ascii="Arial" w:hAnsi="Arial" w:cs="Arial"/>
          <w:sz w:val="24"/>
          <w:szCs w:val="24"/>
          <w:highlight w:val="yellow"/>
        </w:rPr>
        <w:t>[Please indicate the location of the satellite accumulation area]</w:t>
      </w:r>
    </w:p>
    <w:p w14:paraId="408672D0" w14:textId="2128F758" w:rsidR="00FA4965" w:rsidRPr="00FA4965" w:rsidRDefault="00FA4965" w:rsidP="00FA4965">
      <w:pPr>
        <w:spacing w:after="0"/>
        <w:rPr>
          <w:rFonts w:ascii="Arial" w:hAnsi="Arial" w:cs="Arial"/>
          <w:b/>
          <w:bCs/>
          <w:sz w:val="24"/>
          <w:szCs w:val="24"/>
        </w:rPr>
      </w:pPr>
      <w:r w:rsidRPr="00FA4965">
        <w:rPr>
          <w:rFonts w:ascii="Arial" w:hAnsi="Arial" w:cs="Arial"/>
          <w:b/>
          <w:bCs/>
          <w:sz w:val="24"/>
          <w:szCs w:val="24"/>
        </w:rPr>
        <w:t xml:space="preserve"> </w:t>
      </w:r>
    </w:p>
    <w:p w14:paraId="4C33D487" w14:textId="2B575A1F" w:rsidR="00FA4965" w:rsidRPr="00FA4965" w:rsidRDefault="00FA4965" w:rsidP="00FA4965">
      <w:pPr>
        <w:spacing w:after="0"/>
        <w:rPr>
          <w:rFonts w:ascii="Arial" w:hAnsi="Arial" w:cs="Arial"/>
          <w:sz w:val="24"/>
          <w:szCs w:val="24"/>
        </w:rPr>
      </w:pPr>
      <w:r w:rsidRPr="00FA4965">
        <w:rPr>
          <w:rFonts w:ascii="Arial" w:hAnsi="Arial" w:cs="Arial"/>
          <w:sz w:val="24"/>
          <w:szCs w:val="24"/>
        </w:rPr>
        <w:t>Nitric acid waste should never be combined with organics or reducing agents. The best practice is to store all nitric acid-containing waste streams in a dedicated container segregated from all other waste streams if possible.</w:t>
      </w:r>
    </w:p>
    <w:p w14:paraId="7B6D2611" w14:textId="5243AB03" w:rsidR="00FA4965" w:rsidRPr="00FA4965" w:rsidRDefault="00FA4965" w:rsidP="00FA4965">
      <w:pPr>
        <w:pStyle w:val="ListParagraph"/>
        <w:numPr>
          <w:ilvl w:val="0"/>
          <w:numId w:val="38"/>
        </w:numPr>
        <w:spacing w:after="0"/>
        <w:rPr>
          <w:rFonts w:ascii="Arial" w:hAnsi="Arial" w:cs="Arial"/>
          <w:sz w:val="24"/>
          <w:szCs w:val="24"/>
        </w:rPr>
      </w:pPr>
      <w:r w:rsidRPr="00FA4965">
        <w:rPr>
          <w:rFonts w:ascii="Arial" w:hAnsi="Arial" w:cs="Arial"/>
          <w:sz w:val="24"/>
          <w:szCs w:val="24"/>
        </w:rPr>
        <w:t>Containers must always be closed except when physically adding waste.</w:t>
      </w:r>
    </w:p>
    <w:p w14:paraId="14E2BD3B" w14:textId="76E6EE60" w:rsidR="00FA4965" w:rsidRPr="00FA4965" w:rsidRDefault="00FA4965" w:rsidP="00AE3D97">
      <w:pPr>
        <w:pStyle w:val="ListParagraph"/>
        <w:numPr>
          <w:ilvl w:val="0"/>
          <w:numId w:val="38"/>
        </w:numPr>
        <w:spacing w:after="0"/>
        <w:rPr>
          <w:rFonts w:ascii="Arial" w:hAnsi="Arial" w:cs="Arial"/>
          <w:sz w:val="24"/>
          <w:szCs w:val="24"/>
        </w:rPr>
      </w:pPr>
      <w:r w:rsidRPr="00FA4965">
        <w:rPr>
          <w:rFonts w:ascii="Arial" w:hAnsi="Arial" w:cs="Arial"/>
          <w:sz w:val="24"/>
          <w:szCs w:val="24"/>
        </w:rPr>
        <w:t>Containers must be labelled with all chemical constituents (and their approximate % by volume), including water.</w:t>
      </w:r>
    </w:p>
    <w:p w14:paraId="59822B71" w14:textId="56ACE3F2" w:rsidR="00FA4965" w:rsidRPr="00FA4965" w:rsidRDefault="00FA4965" w:rsidP="00FA4965">
      <w:pPr>
        <w:pStyle w:val="ListParagraph"/>
        <w:numPr>
          <w:ilvl w:val="0"/>
          <w:numId w:val="38"/>
        </w:numPr>
        <w:spacing w:after="0"/>
        <w:rPr>
          <w:rFonts w:ascii="Arial" w:hAnsi="Arial" w:cs="Arial"/>
          <w:sz w:val="24"/>
          <w:szCs w:val="24"/>
        </w:rPr>
      </w:pPr>
      <w:r w:rsidRPr="00FA4965">
        <w:rPr>
          <w:rFonts w:ascii="Arial" w:hAnsi="Arial" w:cs="Arial"/>
          <w:sz w:val="24"/>
          <w:szCs w:val="24"/>
        </w:rPr>
        <w:t>Segregate liquid waste from solid wastes</w:t>
      </w:r>
      <w:r>
        <w:rPr>
          <w:rFonts w:ascii="Arial" w:hAnsi="Arial" w:cs="Arial"/>
          <w:sz w:val="24"/>
          <w:szCs w:val="24"/>
        </w:rPr>
        <w:t>.</w:t>
      </w:r>
    </w:p>
    <w:p w14:paraId="71C971ED" w14:textId="41B18D7D" w:rsidR="00FA4965" w:rsidRPr="00FA4965" w:rsidRDefault="00FA4965" w:rsidP="00FA4965">
      <w:pPr>
        <w:pStyle w:val="ListParagraph"/>
        <w:numPr>
          <w:ilvl w:val="0"/>
          <w:numId w:val="38"/>
        </w:numPr>
        <w:spacing w:after="0"/>
        <w:rPr>
          <w:rFonts w:ascii="Arial" w:hAnsi="Arial" w:cs="Arial"/>
          <w:sz w:val="24"/>
          <w:szCs w:val="24"/>
        </w:rPr>
      </w:pPr>
      <w:r w:rsidRPr="00FA4965">
        <w:rPr>
          <w:rFonts w:ascii="Arial" w:hAnsi="Arial" w:cs="Arial"/>
          <w:sz w:val="24"/>
          <w:szCs w:val="24"/>
        </w:rPr>
        <w:t>Use secondary containment (tray or tub)</w:t>
      </w:r>
      <w:r>
        <w:rPr>
          <w:rFonts w:ascii="Arial" w:hAnsi="Arial" w:cs="Arial"/>
          <w:sz w:val="24"/>
          <w:szCs w:val="24"/>
        </w:rPr>
        <w:t>.</w:t>
      </w:r>
    </w:p>
    <w:p w14:paraId="6D6A81CF" w14:textId="196E6BF2" w:rsidR="00FA4965" w:rsidRDefault="00FA4965" w:rsidP="00300437">
      <w:pPr>
        <w:pStyle w:val="ListParagraph"/>
        <w:numPr>
          <w:ilvl w:val="0"/>
          <w:numId w:val="38"/>
        </w:numPr>
        <w:spacing w:after="0"/>
        <w:rPr>
          <w:rFonts w:ascii="Arial" w:hAnsi="Arial" w:cs="Arial"/>
          <w:sz w:val="24"/>
          <w:szCs w:val="24"/>
        </w:rPr>
      </w:pPr>
      <w:r w:rsidRPr="00FA4965">
        <w:rPr>
          <w:rFonts w:ascii="Arial" w:hAnsi="Arial" w:cs="Arial"/>
          <w:sz w:val="24"/>
          <w:szCs w:val="24"/>
        </w:rPr>
        <w:t xml:space="preserve">Leave adequate headspace in liquid containers (~1” is sufficient for a 4L container; leave </w:t>
      </w:r>
      <w:r>
        <w:rPr>
          <w:rFonts w:ascii="Arial" w:hAnsi="Arial" w:cs="Arial"/>
          <w:sz w:val="24"/>
          <w:szCs w:val="24"/>
        </w:rPr>
        <w:t xml:space="preserve">space </w:t>
      </w:r>
      <w:r w:rsidRPr="00FA4965">
        <w:rPr>
          <w:rFonts w:ascii="Arial" w:hAnsi="Arial" w:cs="Arial"/>
          <w:sz w:val="24"/>
          <w:szCs w:val="24"/>
        </w:rPr>
        <w:t>depending on the size of your waste container)</w:t>
      </w:r>
      <w:r>
        <w:rPr>
          <w:rFonts w:ascii="Arial" w:hAnsi="Arial" w:cs="Arial"/>
          <w:sz w:val="24"/>
          <w:szCs w:val="24"/>
        </w:rPr>
        <w:t>.</w:t>
      </w:r>
    </w:p>
    <w:p w14:paraId="0B671F4F" w14:textId="77777777" w:rsidR="00276476" w:rsidRPr="00FA4965" w:rsidRDefault="00276476" w:rsidP="00276476">
      <w:pPr>
        <w:pStyle w:val="ListParagraph"/>
        <w:spacing w:after="0"/>
        <w:rPr>
          <w:rFonts w:ascii="Arial" w:hAnsi="Arial" w:cs="Arial"/>
          <w:sz w:val="24"/>
          <w:szCs w:val="24"/>
        </w:rPr>
      </w:pPr>
    </w:p>
    <w:p w14:paraId="2A47B35F" w14:textId="31A75267" w:rsidR="00D67BD8" w:rsidRDefault="00D67BD8" w:rsidP="00D67BD8">
      <w:pPr>
        <w:jc w:val="center"/>
        <w:rPr>
          <w:rFonts w:ascii="Arial" w:hAnsi="Arial" w:cs="Arial"/>
          <w:b/>
          <w:bCs/>
          <w:sz w:val="24"/>
          <w:szCs w:val="24"/>
        </w:rPr>
      </w:pPr>
      <w:r>
        <w:rPr>
          <w:rFonts w:ascii="Arial" w:hAnsi="Arial" w:cs="Arial"/>
          <w:b/>
          <w:bCs/>
          <w:noProof/>
          <w:sz w:val="24"/>
          <w:szCs w:val="24"/>
        </w:rPr>
        <w:drawing>
          <wp:inline distT="0" distB="0" distL="0" distR="0" wp14:anchorId="56E41718" wp14:editId="51F96C94">
            <wp:extent cx="3230182" cy="2695492"/>
            <wp:effectExtent l="0" t="0" r="8890" b="0"/>
            <wp:docPr id="75537528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50684" cy="2712601"/>
                    </a:xfrm>
                    <a:prstGeom prst="rect">
                      <a:avLst/>
                    </a:prstGeom>
                    <a:noFill/>
                    <a:ln>
                      <a:noFill/>
                    </a:ln>
                  </pic:spPr>
                </pic:pic>
              </a:graphicData>
            </a:graphic>
          </wp:inline>
        </w:drawing>
      </w:r>
    </w:p>
    <w:p w14:paraId="50194A56" w14:textId="77777777" w:rsidR="00D67BD8" w:rsidRPr="008A4264" w:rsidRDefault="00D67BD8" w:rsidP="00D67BD8">
      <w:pPr>
        <w:jc w:val="center"/>
        <w:rPr>
          <w:rFonts w:ascii="Arial" w:hAnsi="Arial" w:cs="Arial"/>
          <w:b/>
          <w:bCs/>
          <w:sz w:val="24"/>
          <w:szCs w:val="24"/>
        </w:rPr>
      </w:pPr>
    </w:p>
    <w:p w14:paraId="7E0A04C3" w14:textId="733AC5B3" w:rsidR="00CB20B8" w:rsidRPr="00E576E0" w:rsidRDefault="00CB20B8" w:rsidP="002364C8">
      <w:pPr>
        <w:pStyle w:val="Style2"/>
        <w:rPr>
          <w:i/>
        </w:rPr>
      </w:pPr>
      <w:r w:rsidRPr="00E576E0">
        <w:t>Emergency Response</w:t>
      </w:r>
      <w:r w:rsidR="008A2966" w:rsidRPr="00E576E0">
        <w:t xml:space="preserve"> (Spill </w:t>
      </w:r>
      <w:r w:rsidR="008F1F09">
        <w:t>&amp;</w:t>
      </w:r>
      <w:r w:rsidR="008A2966" w:rsidRPr="00E576E0">
        <w:t xml:space="preserve"> Accident Procedures</w:t>
      </w:r>
      <w:r w:rsidR="0087572E" w:rsidRPr="00E576E0">
        <w:t>)</w:t>
      </w:r>
    </w:p>
    <w:p w14:paraId="5376A06E" w14:textId="3B64CC1B" w:rsidR="008F1F09" w:rsidRPr="0032350A" w:rsidRDefault="006B5A54" w:rsidP="0032350A">
      <w:pPr>
        <w:pStyle w:val="ListParagraph"/>
        <w:ind w:left="0"/>
        <w:rPr>
          <w:rFonts w:ascii="Arial" w:hAnsi="Arial" w:cs="Arial"/>
          <w:i/>
          <w:iCs/>
          <w:color w:val="002657"/>
          <w:sz w:val="24"/>
          <w:szCs w:val="24"/>
        </w:rPr>
      </w:pPr>
      <w:r w:rsidRPr="0032350A">
        <w:rPr>
          <w:rFonts w:ascii="Arial" w:hAnsi="Arial" w:cs="Arial"/>
          <w:i/>
          <w:iCs/>
          <w:color w:val="002657"/>
          <w:sz w:val="24"/>
          <w:szCs w:val="24"/>
        </w:rPr>
        <w:t xml:space="preserve">Indicate how spills, personnel exposure/injury, and other accidents should be handled and by whom. List </w:t>
      </w:r>
      <w:r w:rsidR="00B25D51" w:rsidRPr="0032350A">
        <w:rPr>
          <w:rFonts w:ascii="Arial" w:hAnsi="Arial" w:cs="Arial"/>
          <w:i/>
          <w:iCs/>
          <w:color w:val="002657"/>
          <w:sz w:val="24"/>
          <w:szCs w:val="24"/>
        </w:rPr>
        <w:t xml:space="preserve">the </w:t>
      </w:r>
      <w:r w:rsidRPr="0032350A">
        <w:rPr>
          <w:rFonts w:ascii="Arial" w:hAnsi="Arial" w:cs="Arial"/>
          <w:i/>
          <w:iCs/>
          <w:color w:val="002657"/>
          <w:sz w:val="24"/>
          <w:szCs w:val="24"/>
        </w:rPr>
        <w:t>physical address on campus.</w:t>
      </w:r>
    </w:p>
    <w:p w14:paraId="2FE68308" w14:textId="77777777" w:rsidR="0032350A" w:rsidRDefault="0032350A" w:rsidP="0032350A">
      <w:pPr>
        <w:pStyle w:val="ListParagraph"/>
        <w:rPr>
          <w:rFonts w:ascii="Arial" w:hAnsi="Arial" w:cs="Arial"/>
          <w:sz w:val="24"/>
          <w:szCs w:val="24"/>
        </w:rPr>
      </w:pPr>
    </w:p>
    <w:p w14:paraId="379454B8" w14:textId="6A1787FB" w:rsidR="00FA4965" w:rsidRPr="00FA4965" w:rsidRDefault="00FA4965" w:rsidP="00FA4965">
      <w:pPr>
        <w:pStyle w:val="ListParagraph"/>
        <w:ind w:hanging="720"/>
        <w:rPr>
          <w:rFonts w:ascii="Arial" w:hAnsi="Arial" w:cs="Arial"/>
          <w:b/>
          <w:bCs/>
          <w:sz w:val="24"/>
          <w:szCs w:val="24"/>
        </w:rPr>
      </w:pPr>
      <w:r w:rsidRPr="00FA4965">
        <w:rPr>
          <w:rFonts w:ascii="Arial" w:hAnsi="Arial" w:cs="Arial"/>
          <w:b/>
          <w:bCs/>
          <w:sz w:val="24"/>
          <w:szCs w:val="24"/>
        </w:rPr>
        <w:t xml:space="preserve">Exposure: </w:t>
      </w:r>
    </w:p>
    <w:p w14:paraId="47D17858" w14:textId="4CFEBCB0" w:rsidR="00FA4965" w:rsidRPr="00FA4965" w:rsidRDefault="00FA4965" w:rsidP="00FA4965">
      <w:pPr>
        <w:pStyle w:val="ListParagraph"/>
        <w:numPr>
          <w:ilvl w:val="0"/>
          <w:numId w:val="42"/>
        </w:numPr>
        <w:rPr>
          <w:rFonts w:ascii="Arial" w:hAnsi="Arial" w:cs="Arial"/>
          <w:sz w:val="24"/>
          <w:szCs w:val="24"/>
        </w:rPr>
      </w:pPr>
      <w:r w:rsidRPr="00FA4965">
        <w:rPr>
          <w:rFonts w:ascii="Arial" w:hAnsi="Arial" w:cs="Arial"/>
          <w:sz w:val="24"/>
          <w:szCs w:val="24"/>
        </w:rPr>
        <w:t xml:space="preserve">Skin or Eye Contact: </w:t>
      </w:r>
      <w:r w:rsidR="00104A03">
        <w:rPr>
          <w:rFonts w:ascii="Arial" w:hAnsi="Arial" w:cs="Arial"/>
          <w:sz w:val="24"/>
          <w:szCs w:val="24"/>
        </w:rPr>
        <w:t>R</w:t>
      </w:r>
      <w:r w:rsidR="00104A03" w:rsidRPr="00FA4965">
        <w:rPr>
          <w:rFonts w:ascii="Arial" w:hAnsi="Arial" w:cs="Arial"/>
          <w:sz w:val="24"/>
          <w:szCs w:val="24"/>
        </w:rPr>
        <w:t xml:space="preserve">emove </w:t>
      </w:r>
      <w:r w:rsidRPr="00FA4965">
        <w:rPr>
          <w:rFonts w:ascii="Arial" w:hAnsi="Arial" w:cs="Arial"/>
          <w:sz w:val="24"/>
          <w:szCs w:val="24"/>
        </w:rPr>
        <w:t xml:space="preserve">contaminated clothing and accessories; flush affected area with water for 15 minutes. </w:t>
      </w:r>
      <w:r w:rsidR="001E41F3">
        <w:rPr>
          <w:rFonts w:ascii="Arial" w:hAnsi="Arial" w:cs="Arial"/>
          <w:sz w:val="24"/>
          <w:szCs w:val="24"/>
        </w:rPr>
        <w:t>G</w:t>
      </w:r>
      <w:r w:rsidRPr="00FA4965">
        <w:rPr>
          <w:rFonts w:ascii="Arial" w:hAnsi="Arial" w:cs="Arial"/>
          <w:sz w:val="24"/>
          <w:szCs w:val="24"/>
        </w:rPr>
        <w:t>et medical attention.</w:t>
      </w:r>
    </w:p>
    <w:p w14:paraId="4A02A7E0" w14:textId="0E4349B4" w:rsidR="00FA4965" w:rsidRPr="00FA4965" w:rsidRDefault="00FA4965" w:rsidP="00FA4965">
      <w:pPr>
        <w:pStyle w:val="ListParagraph"/>
        <w:numPr>
          <w:ilvl w:val="0"/>
          <w:numId w:val="42"/>
        </w:numPr>
        <w:rPr>
          <w:rFonts w:ascii="Arial" w:hAnsi="Arial" w:cs="Arial"/>
          <w:sz w:val="24"/>
          <w:szCs w:val="24"/>
        </w:rPr>
      </w:pPr>
      <w:r w:rsidRPr="00FA4965">
        <w:rPr>
          <w:rFonts w:ascii="Arial" w:hAnsi="Arial" w:cs="Arial"/>
          <w:sz w:val="24"/>
          <w:szCs w:val="24"/>
        </w:rPr>
        <w:t xml:space="preserve">Inhalation: </w:t>
      </w:r>
      <w:r w:rsidR="00104A03">
        <w:rPr>
          <w:rFonts w:ascii="Arial" w:hAnsi="Arial" w:cs="Arial"/>
          <w:sz w:val="24"/>
          <w:szCs w:val="24"/>
        </w:rPr>
        <w:t>M</w:t>
      </w:r>
      <w:r w:rsidR="00104A03" w:rsidRPr="00FA4965">
        <w:rPr>
          <w:rFonts w:ascii="Arial" w:hAnsi="Arial" w:cs="Arial"/>
          <w:sz w:val="24"/>
          <w:szCs w:val="24"/>
        </w:rPr>
        <w:t xml:space="preserve">ove </w:t>
      </w:r>
      <w:r>
        <w:rPr>
          <w:rFonts w:ascii="Arial" w:hAnsi="Arial" w:cs="Arial"/>
          <w:sz w:val="24"/>
          <w:szCs w:val="24"/>
        </w:rPr>
        <w:t xml:space="preserve">affected </w:t>
      </w:r>
      <w:r w:rsidRPr="00FA4965">
        <w:rPr>
          <w:rFonts w:ascii="Arial" w:hAnsi="Arial" w:cs="Arial"/>
          <w:sz w:val="24"/>
          <w:szCs w:val="24"/>
        </w:rPr>
        <w:t xml:space="preserve">person into fresh air. </w:t>
      </w:r>
      <w:r w:rsidR="00E33CBF">
        <w:rPr>
          <w:rFonts w:ascii="Arial" w:hAnsi="Arial" w:cs="Arial"/>
          <w:sz w:val="24"/>
          <w:szCs w:val="24"/>
        </w:rPr>
        <w:t>G</w:t>
      </w:r>
      <w:r w:rsidRPr="00FA4965">
        <w:rPr>
          <w:rFonts w:ascii="Arial" w:hAnsi="Arial" w:cs="Arial"/>
          <w:sz w:val="24"/>
          <w:szCs w:val="24"/>
        </w:rPr>
        <w:t>et medical attention.</w:t>
      </w:r>
    </w:p>
    <w:p w14:paraId="62EF2965" w14:textId="61F63A2A" w:rsidR="00FA4965" w:rsidRPr="00FA4965" w:rsidRDefault="00FA4965" w:rsidP="00FA4965">
      <w:pPr>
        <w:pStyle w:val="ListParagraph"/>
        <w:numPr>
          <w:ilvl w:val="0"/>
          <w:numId w:val="42"/>
        </w:numPr>
        <w:rPr>
          <w:rFonts w:ascii="Arial" w:hAnsi="Arial" w:cs="Arial"/>
          <w:sz w:val="24"/>
          <w:szCs w:val="24"/>
        </w:rPr>
      </w:pPr>
      <w:r w:rsidRPr="00FA4965">
        <w:rPr>
          <w:rFonts w:ascii="Arial" w:hAnsi="Arial" w:cs="Arial"/>
          <w:sz w:val="24"/>
          <w:szCs w:val="24"/>
        </w:rPr>
        <w:t xml:space="preserve">Ingestion: </w:t>
      </w:r>
      <w:r w:rsidR="00104A03">
        <w:rPr>
          <w:rFonts w:ascii="Arial" w:hAnsi="Arial" w:cs="Arial"/>
          <w:sz w:val="24"/>
          <w:szCs w:val="24"/>
        </w:rPr>
        <w:t>R</w:t>
      </w:r>
      <w:r w:rsidR="00104A03" w:rsidRPr="00FA4965">
        <w:rPr>
          <w:rFonts w:ascii="Arial" w:hAnsi="Arial" w:cs="Arial"/>
          <w:sz w:val="24"/>
          <w:szCs w:val="24"/>
        </w:rPr>
        <w:t xml:space="preserve">inse </w:t>
      </w:r>
      <w:r w:rsidRPr="00FA4965">
        <w:rPr>
          <w:rFonts w:ascii="Arial" w:hAnsi="Arial" w:cs="Arial"/>
          <w:sz w:val="24"/>
          <w:szCs w:val="24"/>
        </w:rPr>
        <w:t xml:space="preserve">mouth with water. </w:t>
      </w:r>
      <w:r w:rsidR="00E33CBF">
        <w:rPr>
          <w:rFonts w:ascii="Arial" w:hAnsi="Arial" w:cs="Arial"/>
          <w:sz w:val="24"/>
          <w:szCs w:val="24"/>
        </w:rPr>
        <w:t>G</w:t>
      </w:r>
      <w:r w:rsidRPr="00FA4965">
        <w:rPr>
          <w:rFonts w:ascii="Arial" w:hAnsi="Arial" w:cs="Arial"/>
          <w:sz w:val="24"/>
          <w:szCs w:val="24"/>
        </w:rPr>
        <w:t>et medical attention.</w:t>
      </w:r>
    </w:p>
    <w:p w14:paraId="0C13EC8C" w14:textId="77777777" w:rsidR="00FA4965" w:rsidRPr="00FA4965" w:rsidRDefault="00FA4965" w:rsidP="006A7C2F">
      <w:pPr>
        <w:spacing w:after="0"/>
        <w:rPr>
          <w:rFonts w:ascii="Arial" w:hAnsi="Arial" w:cs="Arial"/>
          <w:sz w:val="24"/>
          <w:szCs w:val="24"/>
        </w:rPr>
      </w:pPr>
      <w:r w:rsidRPr="00FA4965">
        <w:rPr>
          <w:rFonts w:ascii="Arial" w:hAnsi="Arial" w:cs="Arial"/>
          <w:b/>
          <w:bCs/>
          <w:sz w:val="24"/>
          <w:szCs w:val="24"/>
        </w:rPr>
        <w:t>Life-threatening emergencies</w:t>
      </w:r>
      <w:r w:rsidRPr="00FA4965">
        <w:rPr>
          <w:rFonts w:ascii="Arial" w:hAnsi="Arial" w:cs="Arial"/>
          <w:sz w:val="24"/>
          <w:szCs w:val="24"/>
        </w:rPr>
        <w:t xml:space="preserve"> (fire, explosion, large-scale </w:t>
      </w:r>
      <w:proofErr w:type="gramStart"/>
      <w:r w:rsidRPr="00FA4965">
        <w:rPr>
          <w:rFonts w:ascii="Arial" w:hAnsi="Arial" w:cs="Arial"/>
          <w:sz w:val="24"/>
          <w:szCs w:val="24"/>
        </w:rPr>
        <w:t>spill</w:t>
      </w:r>
      <w:proofErr w:type="gramEnd"/>
      <w:r w:rsidRPr="00FA4965">
        <w:rPr>
          <w:rFonts w:ascii="Arial" w:hAnsi="Arial" w:cs="Arial"/>
          <w:sz w:val="24"/>
          <w:szCs w:val="24"/>
        </w:rPr>
        <w:t xml:space="preserve"> or release, compressed)</w:t>
      </w:r>
    </w:p>
    <w:p w14:paraId="73667D10" w14:textId="5F9664AB" w:rsidR="00FA4965" w:rsidRPr="006A7C2F" w:rsidRDefault="00FA4965" w:rsidP="00FA4965">
      <w:pPr>
        <w:pStyle w:val="ListParagraph"/>
        <w:numPr>
          <w:ilvl w:val="0"/>
          <w:numId w:val="43"/>
        </w:numPr>
        <w:ind w:left="1080"/>
        <w:rPr>
          <w:rFonts w:ascii="Arial" w:hAnsi="Arial" w:cs="Arial"/>
          <w:b/>
          <w:bCs/>
          <w:sz w:val="24"/>
          <w:szCs w:val="24"/>
        </w:rPr>
      </w:pPr>
      <w:r w:rsidRPr="006A7C2F">
        <w:rPr>
          <w:rFonts w:ascii="Arial" w:hAnsi="Arial" w:cs="Arial"/>
          <w:b/>
          <w:bCs/>
          <w:sz w:val="24"/>
          <w:szCs w:val="24"/>
        </w:rPr>
        <w:t xml:space="preserve">ACTIVATE THE BUILDING’S FIRE ALARM SYSTEM IF THE SPILL REPRESENTS A </w:t>
      </w:r>
    </w:p>
    <w:p w14:paraId="3DD8D695" w14:textId="77777777" w:rsidR="00FA4965" w:rsidRPr="006A7C2F" w:rsidRDefault="00FA4965" w:rsidP="00104A03">
      <w:pPr>
        <w:pStyle w:val="ListParagraph"/>
        <w:ind w:left="1080"/>
        <w:rPr>
          <w:rFonts w:ascii="Arial" w:hAnsi="Arial" w:cs="Arial"/>
          <w:b/>
          <w:bCs/>
          <w:sz w:val="24"/>
          <w:szCs w:val="24"/>
        </w:rPr>
      </w:pPr>
      <w:r w:rsidRPr="006A7C2F">
        <w:rPr>
          <w:rFonts w:ascii="Arial" w:hAnsi="Arial" w:cs="Arial"/>
          <w:b/>
          <w:bCs/>
          <w:sz w:val="24"/>
          <w:szCs w:val="24"/>
        </w:rPr>
        <w:t>THREAT TO HUMAN LIFE OR MAY CAUSE A FIRE OR EXPLOSION.</w:t>
      </w:r>
    </w:p>
    <w:p w14:paraId="7FA8D1F8" w14:textId="6CE1EB81" w:rsidR="00FA4965" w:rsidRPr="006A7C2F" w:rsidRDefault="00FA4965" w:rsidP="00DD35E6">
      <w:pPr>
        <w:pStyle w:val="ListParagraph"/>
        <w:numPr>
          <w:ilvl w:val="0"/>
          <w:numId w:val="43"/>
        </w:numPr>
        <w:ind w:left="1080"/>
        <w:rPr>
          <w:rFonts w:ascii="Arial" w:hAnsi="Arial" w:cs="Arial"/>
          <w:sz w:val="24"/>
          <w:szCs w:val="24"/>
        </w:rPr>
      </w:pPr>
      <w:r w:rsidRPr="006A7C2F">
        <w:rPr>
          <w:rFonts w:ascii="Arial" w:hAnsi="Arial" w:cs="Arial"/>
          <w:sz w:val="24"/>
          <w:szCs w:val="24"/>
        </w:rPr>
        <w:t xml:space="preserve">Notify all </w:t>
      </w:r>
      <w:r w:rsidR="00EB4BED" w:rsidRPr="006A7C2F">
        <w:rPr>
          <w:rFonts w:ascii="Arial" w:hAnsi="Arial" w:cs="Arial"/>
          <w:sz w:val="24"/>
          <w:szCs w:val="24"/>
        </w:rPr>
        <w:t>person</w:t>
      </w:r>
      <w:r w:rsidR="00EB4BED">
        <w:rPr>
          <w:rFonts w:ascii="Arial" w:hAnsi="Arial" w:cs="Arial"/>
          <w:sz w:val="24"/>
          <w:szCs w:val="24"/>
        </w:rPr>
        <w:t>nel</w:t>
      </w:r>
      <w:r w:rsidRPr="006A7C2F">
        <w:rPr>
          <w:rFonts w:ascii="Arial" w:hAnsi="Arial" w:cs="Arial"/>
          <w:sz w:val="24"/>
          <w:szCs w:val="24"/>
        </w:rPr>
        <w:t xml:space="preserve"> in the workspace that a spill has occurred and evacuate all personnel from the workspace to a safe location.</w:t>
      </w:r>
    </w:p>
    <w:p w14:paraId="3994E54F" w14:textId="25191787" w:rsidR="00FA4965" w:rsidRPr="006A7C2F" w:rsidRDefault="00FA4965" w:rsidP="001A07CB">
      <w:pPr>
        <w:pStyle w:val="ListParagraph"/>
        <w:numPr>
          <w:ilvl w:val="0"/>
          <w:numId w:val="43"/>
        </w:numPr>
        <w:ind w:left="1080"/>
        <w:rPr>
          <w:rFonts w:ascii="Arial" w:hAnsi="Arial" w:cs="Arial"/>
          <w:sz w:val="24"/>
          <w:szCs w:val="24"/>
        </w:rPr>
      </w:pPr>
      <w:r w:rsidRPr="006A7C2F">
        <w:rPr>
          <w:rFonts w:ascii="Arial" w:hAnsi="Arial" w:cs="Arial"/>
          <w:sz w:val="24"/>
          <w:szCs w:val="24"/>
        </w:rPr>
        <w:t xml:space="preserve">Isolate the </w:t>
      </w:r>
      <w:r w:rsidR="006A7C2F" w:rsidRPr="006A7C2F">
        <w:rPr>
          <w:rFonts w:ascii="Arial" w:hAnsi="Arial" w:cs="Arial"/>
          <w:sz w:val="24"/>
          <w:szCs w:val="24"/>
        </w:rPr>
        <w:t>workspace</w:t>
      </w:r>
      <w:r w:rsidRPr="006A7C2F">
        <w:rPr>
          <w:rFonts w:ascii="Arial" w:hAnsi="Arial" w:cs="Arial"/>
          <w:sz w:val="24"/>
          <w:szCs w:val="24"/>
        </w:rPr>
        <w:t xml:space="preserve"> to prevent inadvertent entry: lock any access doors, place signs on doors reading “DO NOT ENTER-CHEMICAL SPILL”</w:t>
      </w:r>
    </w:p>
    <w:p w14:paraId="18BCB921" w14:textId="35162CE5" w:rsidR="00FA4965" w:rsidRPr="006A7C2F" w:rsidRDefault="00FA4965" w:rsidP="001659E6">
      <w:pPr>
        <w:pStyle w:val="ListParagraph"/>
        <w:numPr>
          <w:ilvl w:val="0"/>
          <w:numId w:val="43"/>
        </w:numPr>
        <w:ind w:left="1080"/>
        <w:rPr>
          <w:rFonts w:ascii="Arial" w:hAnsi="Arial" w:cs="Arial"/>
          <w:b/>
          <w:bCs/>
          <w:sz w:val="24"/>
          <w:szCs w:val="24"/>
        </w:rPr>
      </w:pPr>
      <w:r w:rsidRPr="006A7C2F">
        <w:rPr>
          <w:rFonts w:ascii="Arial" w:hAnsi="Arial" w:cs="Arial"/>
          <w:b/>
          <w:bCs/>
          <w:sz w:val="24"/>
          <w:szCs w:val="24"/>
        </w:rPr>
        <w:t xml:space="preserve">Call EHS at </w:t>
      </w:r>
      <w:r w:rsidR="00104A03">
        <w:rPr>
          <w:rFonts w:ascii="Arial" w:hAnsi="Arial" w:cs="Arial"/>
          <w:b/>
          <w:bCs/>
          <w:sz w:val="24"/>
          <w:szCs w:val="24"/>
        </w:rPr>
        <w:t>352-</w:t>
      </w:r>
      <w:r w:rsidRPr="006A7C2F">
        <w:rPr>
          <w:rFonts w:ascii="Arial" w:hAnsi="Arial" w:cs="Arial"/>
          <w:b/>
          <w:bCs/>
          <w:sz w:val="24"/>
          <w:szCs w:val="24"/>
        </w:rPr>
        <w:t xml:space="preserve">392-8400 for clean-up assistance. If the emergency occurs outside of normal work hours, contact the University Police Department </w:t>
      </w:r>
      <w:proofErr w:type="gramStart"/>
      <w:r w:rsidRPr="006A7C2F">
        <w:rPr>
          <w:rFonts w:ascii="Arial" w:hAnsi="Arial" w:cs="Arial"/>
          <w:b/>
          <w:bCs/>
          <w:sz w:val="24"/>
          <w:szCs w:val="24"/>
        </w:rPr>
        <w:t>at</w:t>
      </w:r>
      <w:proofErr w:type="gramEnd"/>
      <w:r w:rsidRPr="006A7C2F">
        <w:rPr>
          <w:rFonts w:ascii="Arial" w:hAnsi="Arial" w:cs="Arial"/>
          <w:b/>
          <w:bCs/>
          <w:sz w:val="24"/>
          <w:szCs w:val="24"/>
        </w:rPr>
        <w:t xml:space="preserve"> 392-1111.</w:t>
      </w:r>
    </w:p>
    <w:p w14:paraId="1B16EE2C" w14:textId="77777777" w:rsidR="00FA4965" w:rsidRPr="00FA4965" w:rsidRDefault="00FA4965" w:rsidP="006A7C2F">
      <w:pPr>
        <w:spacing w:after="0"/>
        <w:rPr>
          <w:rFonts w:ascii="Arial" w:hAnsi="Arial" w:cs="Arial"/>
          <w:sz w:val="24"/>
          <w:szCs w:val="24"/>
        </w:rPr>
      </w:pPr>
      <w:r w:rsidRPr="00FA4965">
        <w:rPr>
          <w:rFonts w:ascii="Arial" w:hAnsi="Arial" w:cs="Arial"/>
          <w:b/>
          <w:bCs/>
          <w:sz w:val="24"/>
          <w:szCs w:val="24"/>
        </w:rPr>
        <w:lastRenderedPageBreak/>
        <w:t xml:space="preserve">For small spills/local clean-up </w:t>
      </w:r>
      <w:r w:rsidRPr="00FA4965">
        <w:rPr>
          <w:rFonts w:ascii="Arial" w:hAnsi="Arial" w:cs="Arial"/>
          <w:sz w:val="24"/>
          <w:szCs w:val="24"/>
        </w:rPr>
        <w:t xml:space="preserve">(&lt; 50 mL concentrated, &lt; 500 mL diluted) </w:t>
      </w:r>
    </w:p>
    <w:p w14:paraId="59BBD6E3" w14:textId="77777777" w:rsidR="00FA4965" w:rsidRPr="006A7C2F" w:rsidRDefault="00FA4965" w:rsidP="006A7C2F">
      <w:pPr>
        <w:spacing w:after="0"/>
        <w:rPr>
          <w:rFonts w:ascii="Arial" w:hAnsi="Arial" w:cs="Arial"/>
          <w:sz w:val="24"/>
          <w:szCs w:val="24"/>
        </w:rPr>
      </w:pPr>
      <w:r w:rsidRPr="006A7C2F">
        <w:rPr>
          <w:rFonts w:ascii="Arial" w:hAnsi="Arial" w:cs="Arial"/>
          <w:sz w:val="24"/>
          <w:szCs w:val="24"/>
        </w:rPr>
        <w:t>In the event of a minor spill or release that can be cleaned up by local personnel:</w:t>
      </w:r>
    </w:p>
    <w:p w14:paraId="162FB88E" w14:textId="77777777" w:rsidR="00FA4965" w:rsidRPr="00FA4965" w:rsidRDefault="00FA4965" w:rsidP="00FA4965">
      <w:pPr>
        <w:pStyle w:val="ListParagraph"/>
        <w:rPr>
          <w:rFonts w:ascii="Arial" w:hAnsi="Arial" w:cs="Arial"/>
          <w:sz w:val="24"/>
          <w:szCs w:val="24"/>
        </w:rPr>
      </w:pPr>
      <w:r w:rsidRPr="00FA4965">
        <w:rPr>
          <w:rFonts w:ascii="Arial" w:hAnsi="Arial" w:cs="Arial"/>
          <w:sz w:val="24"/>
          <w:szCs w:val="24"/>
        </w:rPr>
        <w:t>1. Notify personnel in the area and restrict access.</w:t>
      </w:r>
    </w:p>
    <w:p w14:paraId="3FC7DD41" w14:textId="77777777" w:rsidR="00FA4965" w:rsidRPr="00FA4965" w:rsidRDefault="00FA4965" w:rsidP="00FA4965">
      <w:pPr>
        <w:pStyle w:val="ListParagraph"/>
        <w:rPr>
          <w:rFonts w:ascii="Arial" w:hAnsi="Arial" w:cs="Arial"/>
          <w:sz w:val="24"/>
          <w:szCs w:val="24"/>
        </w:rPr>
      </w:pPr>
      <w:r w:rsidRPr="00FA4965">
        <w:rPr>
          <w:rFonts w:ascii="Arial" w:hAnsi="Arial" w:cs="Arial"/>
          <w:sz w:val="24"/>
          <w:szCs w:val="24"/>
        </w:rPr>
        <w:t xml:space="preserve">2. If trained and confident, apply acid neutralizer wearing PPE described above </w:t>
      </w:r>
    </w:p>
    <w:p w14:paraId="717FCCE5" w14:textId="40D4E190" w:rsidR="00FA4965" w:rsidRPr="00FA4965" w:rsidRDefault="00FA4965" w:rsidP="004621D7">
      <w:pPr>
        <w:pStyle w:val="ListParagraph"/>
        <w:spacing w:before="240"/>
        <w:ind w:firstLine="270"/>
        <w:rPr>
          <w:rFonts w:ascii="Arial" w:hAnsi="Arial" w:cs="Arial"/>
          <w:sz w:val="24"/>
          <w:szCs w:val="24"/>
        </w:rPr>
      </w:pPr>
      <w:r w:rsidRPr="00FA4965">
        <w:rPr>
          <w:rFonts w:ascii="Arial" w:hAnsi="Arial" w:cs="Arial"/>
          <w:sz w:val="24"/>
          <w:szCs w:val="24"/>
        </w:rPr>
        <w:t xml:space="preserve">including face shield. Otherwise contact EHS at </w:t>
      </w:r>
      <w:r w:rsidR="004621D7">
        <w:rPr>
          <w:rFonts w:ascii="Arial" w:hAnsi="Arial" w:cs="Arial"/>
          <w:sz w:val="24"/>
          <w:szCs w:val="24"/>
        </w:rPr>
        <w:t xml:space="preserve">(352) </w:t>
      </w:r>
      <w:r w:rsidRPr="00FA4965">
        <w:rPr>
          <w:rFonts w:ascii="Arial" w:hAnsi="Arial" w:cs="Arial"/>
          <w:sz w:val="24"/>
          <w:szCs w:val="24"/>
        </w:rPr>
        <w:t>392-8400.</w:t>
      </w:r>
    </w:p>
    <w:p w14:paraId="4EE45591" w14:textId="77777777" w:rsidR="00FA4965" w:rsidRPr="00FA4965" w:rsidRDefault="00FA4965" w:rsidP="00FA4965">
      <w:pPr>
        <w:pStyle w:val="ListParagraph"/>
        <w:rPr>
          <w:rFonts w:ascii="Arial" w:hAnsi="Arial" w:cs="Arial"/>
          <w:sz w:val="24"/>
          <w:szCs w:val="24"/>
        </w:rPr>
      </w:pPr>
      <w:r w:rsidRPr="00FA4965">
        <w:rPr>
          <w:rFonts w:ascii="Arial" w:hAnsi="Arial" w:cs="Arial"/>
          <w:sz w:val="24"/>
          <w:szCs w:val="24"/>
        </w:rPr>
        <w:t>3. Absorb with polypropylene, vermiculite, or pearlite absorbent after neutralization.</w:t>
      </w:r>
    </w:p>
    <w:p w14:paraId="28B37691" w14:textId="77777777" w:rsidR="00FA4965" w:rsidRPr="00FA4965" w:rsidRDefault="00FA4965" w:rsidP="006A7C2F">
      <w:pPr>
        <w:pStyle w:val="ListParagraph"/>
        <w:ind w:firstLine="270"/>
        <w:rPr>
          <w:rFonts w:ascii="Arial" w:hAnsi="Arial" w:cs="Arial"/>
          <w:sz w:val="24"/>
          <w:szCs w:val="24"/>
        </w:rPr>
      </w:pPr>
      <w:r w:rsidRPr="00FA4965">
        <w:rPr>
          <w:rFonts w:ascii="Arial" w:hAnsi="Arial" w:cs="Arial"/>
          <w:sz w:val="24"/>
          <w:szCs w:val="24"/>
        </w:rPr>
        <w:t>The spill kit is located under the sink.</w:t>
      </w:r>
    </w:p>
    <w:p w14:paraId="07D858D1" w14:textId="77777777" w:rsidR="00FA4965" w:rsidRPr="00FA4965" w:rsidRDefault="00FA4965" w:rsidP="00FA4965">
      <w:pPr>
        <w:pStyle w:val="ListParagraph"/>
        <w:rPr>
          <w:rFonts w:ascii="Arial" w:hAnsi="Arial" w:cs="Arial"/>
          <w:sz w:val="24"/>
          <w:szCs w:val="24"/>
        </w:rPr>
      </w:pPr>
      <w:r w:rsidRPr="00FA4965">
        <w:rPr>
          <w:rFonts w:ascii="Arial" w:hAnsi="Arial" w:cs="Arial"/>
          <w:sz w:val="24"/>
          <w:szCs w:val="24"/>
        </w:rPr>
        <w:t xml:space="preserve">4. Collect spill cleanup materials in a closed container. Manage spill clean-up debris as </w:t>
      </w:r>
    </w:p>
    <w:p w14:paraId="11D40FFD" w14:textId="77777777" w:rsidR="00FA4965" w:rsidRPr="00FA4965" w:rsidRDefault="00FA4965" w:rsidP="006A7C2F">
      <w:pPr>
        <w:pStyle w:val="ListParagraph"/>
        <w:ind w:firstLine="270"/>
        <w:rPr>
          <w:rFonts w:ascii="Arial" w:hAnsi="Arial" w:cs="Arial"/>
          <w:sz w:val="24"/>
          <w:szCs w:val="24"/>
        </w:rPr>
      </w:pPr>
      <w:r w:rsidRPr="00FA4965">
        <w:rPr>
          <w:rFonts w:ascii="Arial" w:hAnsi="Arial" w:cs="Arial"/>
          <w:sz w:val="24"/>
          <w:szCs w:val="24"/>
        </w:rPr>
        <w:t>hazardous waste.</w:t>
      </w:r>
    </w:p>
    <w:p w14:paraId="1AC3326A" w14:textId="0F760A05" w:rsidR="0032350A" w:rsidRDefault="00FA4965" w:rsidP="00FA4965">
      <w:pPr>
        <w:pStyle w:val="ListParagraph"/>
        <w:rPr>
          <w:rFonts w:ascii="Arial" w:hAnsi="Arial" w:cs="Arial"/>
          <w:sz w:val="24"/>
          <w:szCs w:val="24"/>
        </w:rPr>
      </w:pPr>
      <w:r w:rsidRPr="00FA4965">
        <w:rPr>
          <w:rFonts w:ascii="Arial" w:hAnsi="Arial" w:cs="Arial"/>
          <w:sz w:val="24"/>
          <w:szCs w:val="24"/>
        </w:rPr>
        <w:t>5. Submit online waste pickup.</w:t>
      </w:r>
      <w:r w:rsidRPr="00FA4965">
        <w:rPr>
          <w:rFonts w:ascii="Arial" w:hAnsi="Arial" w:cs="Arial"/>
          <w:sz w:val="24"/>
          <w:szCs w:val="24"/>
        </w:rPr>
        <w:cr/>
      </w:r>
    </w:p>
    <w:p w14:paraId="45B8FE15" w14:textId="77777777" w:rsidR="00276476" w:rsidRDefault="00276476" w:rsidP="00FA4965">
      <w:pPr>
        <w:pStyle w:val="ListParagraph"/>
        <w:rPr>
          <w:rFonts w:ascii="Arial" w:hAnsi="Arial" w:cs="Arial"/>
          <w:sz w:val="24"/>
          <w:szCs w:val="24"/>
        </w:rPr>
      </w:pPr>
    </w:p>
    <w:p w14:paraId="15308ACC" w14:textId="57D74B55" w:rsidR="000C58CD" w:rsidRPr="008F1F09" w:rsidRDefault="000C58CD" w:rsidP="0032350A">
      <w:pPr>
        <w:pStyle w:val="ListParagraph"/>
        <w:rPr>
          <w:rFonts w:ascii="Arial" w:hAnsi="Arial" w:cs="Arial"/>
          <w:b/>
          <w:bCs/>
          <w:sz w:val="24"/>
          <w:szCs w:val="24"/>
        </w:rPr>
      </w:pPr>
      <w:r w:rsidRPr="00F03544">
        <w:rPr>
          <w:rFonts w:ascii="Arial" w:hAnsi="Arial" w:cs="Arial"/>
          <w:b/>
          <w:bCs/>
          <w:sz w:val="24"/>
          <w:szCs w:val="24"/>
        </w:rPr>
        <w:t>Emergency</w:t>
      </w:r>
      <w:r w:rsidRPr="00E576E0">
        <w:rPr>
          <w:rFonts w:ascii="Arial" w:hAnsi="Arial" w:cs="Arial"/>
          <w:b/>
          <w:bCs/>
          <w:sz w:val="28"/>
          <w:szCs w:val="28"/>
        </w:rPr>
        <w:t xml:space="preserve"> </w:t>
      </w:r>
      <w:r w:rsidR="00F03544" w:rsidRPr="008F1F09">
        <w:rPr>
          <w:rFonts w:ascii="Arial" w:hAnsi="Arial" w:cs="Arial"/>
          <w:b/>
          <w:bCs/>
          <w:sz w:val="24"/>
          <w:szCs w:val="24"/>
        </w:rPr>
        <w:t>C</w:t>
      </w:r>
      <w:r w:rsidRPr="008F1F09">
        <w:rPr>
          <w:rFonts w:ascii="Arial" w:hAnsi="Arial" w:cs="Arial"/>
          <w:b/>
          <w:bCs/>
          <w:sz w:val="24"/>
          <w:szCs w:val="24"/>
        </w:rPr>
        <w:t xml:space="preserve">ontact </w:t>
      </w:r>
      <w:r w:rsidR="00F03544" w:rsidRPr="008F1F09">
        <w:rPr>
          <w:rFonts w:ascii="Arial" w:hAnsi="Arial" w:cs="Arial"/>
          <w:b/>
          <w:bCs/>
          <w:sz w:val="24"/>
          <w:szCs w:val="24"/>
        </w:rPr>
        <w:t>N</w:t>
      </w:r>
      <w:r w:rsidRPr="008F1F09">
        <w:rPr>
          <w:rFonts w:ascii="Arial" w:hAnsi="Arial" w:cs="Arial"/>
          <w:b/>
          <w:bCs/>
          <w:sz w:val="24"/>
          <w:szCs w:val="24"/>
        </w:rPr>
        <w:t>umbers:</w:t>
      </w:r>
    </w:p>
    <w:p w14:paraId="51A01558" w14:textId="77777777" w:rsidR="00F03544" w:rsidRPr="008F1F09" w:rsidRDefault="00F03544" w:rsidP="0032350A">
      <w:pPr>
        <w:pStyle w:val="ListParagraph"/>
        <w:rPr>
          <w:rFonts w:ascii="Arial" w:hAnsi="Arial" w:cs="Arial"/>
          <w:b/>
          <w:bCs/>
          <w:sz w:val="24"/>
          <w:szCs w:val="24"/>
        </w:rPr>
      </w:pPr>
    </w:p>
    <w:p w14:paraId="0249705B" w14:textId="1704DFA2" w:rsidR="000C58CD" w:rsidRDefault="000C58CD" w:rsidP="0032350A">
      <w:pPr>
        <w:pStyle w:val="ListParagraph"/>
        <w:numPr>
          <w:ilvl w:val="0"/>
          <w:numId w:val="34"/>
        </w:numPr>
        <w:ind w:left="1440"/>
        <w:rPr>
          <w:rFonts w:ascii="Arial" w:hAnsi="Arial" w:cs="Arial"/>
          <w:sz w:val="24"/>
          <w:szCs w:val="24"/>
        </w:rPr>
      </w:pPr>
      <w:r w:rsidRPr="00E576E0">
        <w:rPr>
          <w:rFonts w:ascii="Arial" w:hAnsi="Arial" w:cs="Arial"/>
          <w:sz w:val="24"/>
          <w:szCs w:val="24"/>
        </w:rPr>
        <w:t>Principal Investigator</w:t>
      </w:r>
      <w:r w:rsidR="00F03544">
        <w:rPr>
          <w:rFonts w:ascii="Arial" w:hAnsi="Arial" w:cs="Arial"/>
          <w:sz w:val="24"/>
          <w:szCs w:val="24"/>
        </w:rPr>
        <w:t>:</w:t>
      </w:r>
      <w:r w:rsidRPr="00E576E0">
        <w:rPr>
          <w:rFonts w:ascii="Arial" w:hAnsi="Arial" w:cs="Arial"/>
          <w:sz w:val="24"/>
          <w:szCs w:val="24"/>
        </w:rPr>
        <w:t xml:space="preserve"> </w:t>
      </w:r>
      <w:r w:rsidR="00337D89">
        <w:rPr>
          <w:rFonts w:ascii="Arial" w:hAnsi="Arial" w:cs="Arial"/>
          <w:sz w:val="24"/>
          <w:szCs w:val="24"/>
        </w:rPr>
        <w:t>[</w:t>
      </w:r>
      <w:r w:rsidRPr="00004CB4">
        <w:rPr>
          <w:rFonts w:ascii="Arial" w:hAnsi="Arial" w:cs="Arial"/>
          <w:sz w:val="24"/>
          <w:szCs w:val="24"/>
          <w:highlight w:val="yellow"/>
        </w:rPr>
        <w:t>xxx-xxx-</w:t>
      </w:r>
      <w:proofErr w:type="spellStart"/>
      <w:r w:rsidRPr="00004CB4">
        <w:rPr>
          <w:rFonts w:ascii="Arial" w:hAnsi="Arial" w:cs="Arial"/>
          <w:sz w:val="24"/>
          <w:szCs w:val="24"/>
          <w:highlight w:val="yellow"/>
        </w:rPr>
        <w:t>xxxx</w:t>
      </w:r>
      <w:proofErr w:type="spellEnd"/>
      <w:r w:rsidR="00337D89">
        <w:rPr>
          <w:rFonts w:ascii="Arial" w:hAnsi="Arial" w:cs="Arial"/>
          <w:sz w:val="24"/>
          <w:szCs w:val="24"/>
        </w:rPr>
        <w:t>]</w:t>
      </w:r>
    </w:p>
    <w:p w14:paraId="4510E9ED" w14:textId="7B48436A" w:rsidR="00555692" w:rsidRPr="00E576E0" w:rsidRDefault="00555692" w:rsidP="0032350A">
      <w:pPr>
        <w:pStyle w:val="ListParagraph"/>
        <w:numPr>
          <w:ilvl w:val="0"/>
          <w:numId w:val="34"/>
        </w:numPr>
        <w:ind w:left="1440"/>
        <w:rPr>
          <w:rFonts w:ascii="Arial" w:hAnsi="Arial" w:cs="Arial"/>
          <w:sz w:val="24"/>
          <w:szCs w:val="24"/>
        </w:rPr>
      </w:pPr>
      <w:r>
        <w:rPr>
          <w:rFonts w:ascii="Arial" w:hAnsi="Arial" w:cs="Arial"/>
          <w:sz w:val="24"/>
          <w:szCs w:val="24"/>
        </w:rPr>
        <w:t xml:space="preserve">Building Manager: </w:t>
      </w:r>
      <w:r w:rsidR="00337D89">
        <w:rPr>
          <w:rFonts w:ascii="Arial" w:hAnsi="Arial" w:cs="Arial"/>
          <w:sz w:val="24"/>
          <w:szCs w:val="24"/>
        </w:rPr>
        <w:t>[</w:t>
      </w:r>
      <w:r w:rsidRPr="00555692">
        <w:rPr>
          <w:rFonts w:ascii="Arial" w:hAnsi="Arial" w:cs="Arial"/>
          <w:sz w:val="24"/>
          <w:szCs w:val="24"/>
          <w:highlight w:val="yellow"/>
        </w:rPr>
        <w:t>xxx-xxx-</w:t>
      </w:r>
      <w:proofErr w:type="spellStart"/>
      <w:r w:rsidRPr="00555692">
        <w:rPr>
          <w:rFonts w:ascii="Arial" w:hAnsi="Arial" w:cs="Arial"/>
          <w:sz w:val="24"/>
          <w:szCs w:val="24"/>
          <w:highlight w:val="yellow"/>
        </w:rPr>
        <w:t>xxxx</w:t>
      </w:r>
      <w:proofErr w:type="spellEnd"/>
      <w:r w:rsidR="00337D89">
        <w:rPr>
          <w:rFonts w:ascii="Arial" w:hAnsi="Arial" w:cs="Arial"/>
          <w:sz w:val="24"/>
          <w:szCs w:val="24"/>
        </w:rPr>
        <w:t>]</w:t>
      </w:r>
    </w:p>
    <w:p w14:paraId="56680808" w14:textId="063659BA" w:rsidR="000C58CD" w:rsidRPr="00E576E0" w:rsidRDefault="000C58CD" w:rsidP="0032350A">
      <w:pPr>
        <w:pStyle w:val="ListParagraph"/>
        <w:numPr>
          <w:ilvl w:val="0"/>
          <w:numId w:val="34"/>
        </w:numPr>
        <w:ind w:left="1440"/>
        <w:rPr>
          <w:rFonts w:ascii="Arial" w:hAnsi="Arial" w:cs="Arial"/>
          <w:sz w:val="24"/>
          <w:szCs w:val="24"/>
        </w:rPr>
      </w:pPr>
      <w:r w:rsidRPr="00E576E0">
        <w:rPr>
          <w:rFonts w:ascii="Arial" w:hAnsi="Arial" w:cs="Arial"/>
          <w:sz w:val="24"/>
          <w:szCs w:val="24"/>
        </w:rPr>
        <w:t xml:space="preserve">Lab </w:t>
      </w:r>
      <w:r w:rsidR="00F03544">
        <w:rPr>
          <w:rFonts w:ascii="Arial" w:hAnsi="Arial" w:cs="Arial"/>
          <w:sz w:val="24"/>
          <w:szCs w:val="24"/>
        </w:rPr>
        <w:t>M</w:t>
      </w:r>
      <w:r w:rsidRPr="00E576E0">
        <w:rPr>
          <w:rFonts w:ascii="Arial" w:hAnsi="Arial" w:cs="Arial"/>
          <w:sz w:val="24"/>
          <w:szCs w:val="24"/>
        </w:rPr>
        <w:t>anager</w:t>
      </w:r>
      <w:r w:rsidR="00F03544">
        <w:rPr>
          <w:rFonts w:ascii="Arial" w:hAnsi="Arial" w:cs="Arial"/>
          <w:sz w:val="24"/>
          <w:szCs w:val="24"/>
        </w:rPr>
        <w:t>:</w:t>
      </w:r>
      <w:r w:rsidRPr="00E576E0">
        <w:rPr>
          <w:rFonts w:ascii="Arial" w:hAnsi="Arial" w:cs="Arial"/>
          <w:sz w:val="24"/>
          <w:szCs w:val="24"/>
        </w:rPr>
        <w:t xml:space="preserve"> </w:t>
      </w:r>
      <w:r w:rsidR="00337D89">
        <w:rPr>
          <w:rFonts w:ascii="Arial" w:hAnsi="Arial" w:cs="Arial"/>
          <w:sz w:val="24"/>
          <w:szCs w:val="24"/>
        </w:rPr>
        <w:t>[</w:t>
      </w:r>
      <w:r w:rsidRPr="00004CB4">
        <w:rPr>
          <w:rFonts w:ascii="Arial" w:hAnsi="Arial" w:cs="Arial"/>
          <w:sz w:val="24"/>
          <w:szCs w:val="24"/>
          <w:highlight w:val="yellow"/>
        </w:rPr>
        <w:t>xxx-xxx-</w:t>
      </w:r>
      <w:proofErr w:type="spellStart"/>
      <w:r w:rsidRPr="00004CB4">
        <w:rPr>
          <w:rFonts w:ascii="Arial" w:hAnsi="Arial" w:cs="Arial"/>
          <w:sz w:val="24"/>
          <w:szCs w:val="24"/>
          <w:highlight w:val="yellow"/>
        </w:rPr>
        <w:t>xxxx</w:t>
      </w:r>
      <w:proofErr w:type="spellEnd"/>
      <w:r w:rsidR="00337D89">
        <w:rPr>
          <w:rFonts w:ascii="Arial" w:hAnsi="Arial" w:cs="Arial"/>
          <w:sz w:val="24"/>
          <w:szCs w:val="24"/>
        </w:rPr>
        <w:t>]</w:t>
      </w:r>
    </w:p>
    <w:p w14:paraId="700904DB" w14:textId="5AB747C6" w:rsidR="000C58CD" w:rsidRPr="00E576E0" w:rsidRDefault="000C58CD" w:rsidP="0032350A">
      <w:pPr>
        <w:pStyle w:val="ListParagraph"/>
        <w:numPr>
          <w:ilvl w:val="0"/>
          <w:numId w:val="34"/>
        </w:numPr>
        <w:ind w:left="1440"/>
        <w:rPr>
          <w:rFonts w:ascii="Arial" w:hAnsi="Arial" w:cs="Arial"/>
          <w:sz w:val="24"/>
          <w:szCs w:val="24"/>
        </w:rPr>
      </w:pPr>
      <w:r w:rsidRPr="00E576E0">
        <w:rPr>
          <w:rFonts w:ascii="Arial" w:hAnsi="Arial" w:cs="Arial"/>
          <w:sz w:val="24"/>
          <w:szCs w:val="24"/>
        </w:rPr>
        <w:t>Poison Control Center</w:t>
      </w:r>
      <w:r w:rsidR="00F03544">
        <w:rPr>
          <w:rFonts w:ascii="Arial" w:hAnsi="Arial" w:cs="Arial"/>
          <w:sz w:val="24"/>
          <w:szCs w:val="24"/>
        </w:rPr>
        <w:t>:</w:t>
      </w:r>
      <w:r w:rsidRPr="00E576E0">
        <w:rPr>
          <w:rFonts w:ascii="Arial" w:hAnsi="Arial" w:cs="Arial"/>
          <w:sz w:val="24"/>
          <w:szCs w:val="24"/>
        </w:rPr>
        <w:t xml:space="preserve"> 800-222-1222</w:t>
      </w:r>
    </w:p>
    <w:p w14:paraId="250C3042" w14:textId="44495AE2" w:rsidR="000C58CD" w:rsidRPr="00E576E0" w:rsidRDefault="000C58CD" w:rsidP="0032350A">
      <w:pPr>
        <w:pStyle w:val="ListParagraph"/>
        <w:numPr>
          <w:ilvl w:val="0"/>
          <w:numId w:val="34"/>
        </w:numPr>
        <w:ind w:left="1440"/>
        <w:rPr>
          <w:rFonts w:ascii="Arial" w:hAnsi="Arial" w:cs="Arial"/>
          <w:sz w:val="24"/>
          <w:szCs w:val="24"/>
        </w:rPr>
      </w:pPr>
      <w:r w:rsidRPr="00E576E0">
        <w:rPr>
          <w:rFonts w:ascii="Arial" w:hAnsi="Arial" w:cs="Arial"/>
          <w:sz w:val="24"/>
          <w:szCs w:val="24"/>
        </w:rPr>
        <w:t>Emergency</w:t>
      </w:r>
      <w:r w:rsidR="00F03544">
        <w:rPr>
          <w:rFonts w:ascii="Arial" w:hAnsi="Arial" w:cs="Arial"/>
          <w:sz w:val="24"/>
          <w:szCs w:val="24"/>
        </w:rPr>
        <w:t>:</w:t>
      </w:r>
      <w:r w:rsidRPr="00E576E0">
        <w:rPr>
          <w:rFonts w:ascii="Arial" w:hAnsi="Arial" w:cs="Arial"/>
          <w:sz w:val="24"/>
          <w:szCs w:val="24"/>
        </w:rPr>
        <w:t xml:space="preserve"> 911</w:t>
      </w:r>
    </w:p>
    <w:p w14:paraId="5FA420A0" w14:textId="57233FCA" w:rsidR="00141F6B" w:rsidRPr="00E576E0" w:rsidRDefault="000C58CD" w:rsidP="0032350A">
      <w:pPr>
        <w:pStyle w:val="ListParagraph"/>
        <w:numPr>
          <w:ilvl w:val="0"/>
          <w:numId w:val="34"/>
        </w:numPr>
        <w:ind w:left="1440"/>
        <w:rPr>
          <w:rFonts w:ascii="Arial" w:hAnsi="Arial" w:cs="Arial"/>
          <w:sz w:val="24"/>
          <w:szCs w:val="24"/>
        </w:rPr>
      </w:pPr>
      <w:r w:rsidRPr="00E576E0">
        <w:rPr>
          <w:rFonts w:ascii="Arial" w:hAnsi="Arial" w:cs="Arial"/>
          <w:sz w:val="24"/>
          <w:szCs w:val="24"/>
        </w:rPr>
        <w:t>EH</w:t>
      </w:r>
      <w:r w:rsidR="00F03544">
        <w:rPr>
          <w:rFonts w:ascii="Arial" w:hAnsi="Arial" w:cs="Arial"/>
          <w:sz w:val="24"/>
          <w:szCs w:val="24"/>
        </w:rPr>
        <w:t>&amp;</w:t>
      </w:r>
      <w:r w:rsidRPr="00E576E0">
        <w:rPr>
          <w:rFonts w:ascii="Arial" w:hAnsi="Arial" w:cs="Arial"/>
          <w:sz w:val="24"/>
          <w:szCs w:val="24"/>
        </w:rPr>
        <w:t>S</w:t>
      </w:r>
      <w:r w:rsidR="00F03544">
        <w:rPr>
          <w:rFonts w:ascii="Arial" w:hAnsi="Arial" w:cs="Arial"/>
          <w:sz w:val="24"/>
          <w:szCs w:val="24"/>
        </w:rPr>
        <w:t>:</w:t>
      </w:r>
      <w:r w:rsidRPr="00E576E0">
        <w:rPr>
          <w:rFonts w:ascii="Arial" w:hAnsi="Arial" w:cs="Arial"/>
          <w:sz w:val="24"/>
          <w:szCs w:val="24"/>
        </w:rPr>
        <w:t xml:space="preserve"> 352-392-1591</w:t>
      </w:r>
    </w:p>
    <w:p w14:paraId="3684935C" w14:textId="77777777" w:rsidR="007D5DB4" w:rsidRPr="00E576E0" w:rsidRDefault="007D5DB4" w:rsidP="0032350A">
      <w:pPr>
        <w:pStyle w:val="ListParagraph"/>
        <w:rPr>
          <w:rFonts w:ascii="Arial" w:hAnsi="Arial" w:cs="Arial"/>
          <w:sz w:val="24"/>
          <w:szCs w:val="24"/>
        </w:rPr>
      </w:pPr>
    </w:p>
    <w:p w14:paraId="2192337F" w14:textId="1447119D" w:rsidR="008659EF" w:rsidRDefault="000C58CD" w:rsidP="0032350A">
      <w:pPr>
        <w:pStyle w:val="ListParagraph"/>
        <w:rPr>
          <w:rFonts w:ascii="Arial" w:hAnsi="Arial" w:cs="Arial"/>
          <w:b/>
          <w:bCs/>
          <w:sz w:val="24"/>
          <w:szCs w:val="24"/>
        </w:rPr>
      </w:pPr>
      <w:r w:rsidRPr="00F03544">
        <w:rPr>
          <w:rFonts w:ascii="Arial" w:hAnsi="Arial" w:cs="Arial"/>
          <w:b/>
          <w:bCs/>
          <w:sz w:val="24"/>
          <w:szCs w:val="24"/>
        </w:rPr>
        <w:t xml:space="preserve">Physical </w:t>
      </w:r>
      <w:r w:rsidR="0032350A">
        <w:rPr>
          <w:rFonts w:ascii="Arial" w:hAnsi="Arial" w:cs="Arial"/>
          <w:b/>
          <w:bCs/>
          <w:sz w:val="24"/>
          <w:szCs w:val="24"/>
        </w:rPr>
        <w:t>A</w:t>
      </w:r>
      <w:r w:rsidRPr="00F03544">
        <w:rPr>
          <w:rFonts w:ascii="Arial" w:hAnsi="Arial" w:cs="Arial"/>
          <w:b/>
          <w:bCs/>
          <w:sz w:val="24"/>
          <w:szCs w:val="24"/>
        </w:rPr>
        <w:t xml:space="preserve">ddress on </w:t>
      </w:r>
      <w:r w:rsidR="0032350A">
        <w:rPr>
          <w:rFonts w:ascii="Arial" w:hAnsi="Arial" w:cs="Arial"/>
          <w:b/>
          <w:bCs/>
          <w:sz w:val="24"/>
          <w:szCs w:val="24"/>
        </w:rPr>
        <w:t>C</w:t>
      </w:r>
      <w:r w:rsidRPr="00F03544">
        <w:rPr>
          <w:rFonts w:ascii="Arial" w:hAnsi="Arial" w:cs="Arial"/>
          <w:b/>
          <w:bCs/>
          <w:sz w:val="24"/>
          <w:szCs w:val="24"/>
        </w:rPr>
        <w:t>ampus:</w:t>
      </w:r>
    </w:p>
    <w:p w14:paraId="42EC1014" w14:textId="77777777" w:rsidR="00F03544" w:rsidRDefault="00F03544" w:rsidP="0032350A">
      <w:pPr>
        <w:pStyle w:val="ListParagraph"/>
        <w:rPr>
          <w:rFonts w:ascii="Arial" w:hAnsi="Arial" w:cs="Arial"/>
          <w:b/>
          <w:bCs/>
          <w:sz w:val="24"/>
          <w:szCs w:val="24"/>
        </w:rPr>
      </w:pPr>
    </w:p>
    <w:p w14:paraId="0B5F976F" w14:textId="6CA0B847" w:rsidR="00F03544" w:rsidRPr="00F03544" w:rsidRDefault="00337D89" w:rsidP="0032350A">
      <w:pPr>
        <w:pStyle w:val="ListParagraph"/>
        <w:ind w:left="1440"/>
        <w:rPr>
          <w:rFonts w:ascii="Arial" w:hAnsi="Arial" w:cs="Arial"/>
          <w:sz w:val="24"/>
          <w:szCs w:val="24"/>
        </w:rPr>
      </w:pPr>
      <w:r>
        <w:rPr>
          <w:rFonts w:ascii="Arial" w:hAnsi="Arial" w:cs="Arial"/>
          <w:sz w:val="24"/>
          <w:szCs w:val="24"/>
          <w:highlight w:val="yellow"/>
        </w:rPr>
        <w:t>[</w:t>
      </w:r>
      <w:r w:rsidR="00F03544" w:rsidRPr="00327838">
        <w:rPr>
          <w:rFonts w:ascii="Arial" w:hAnsi="Arial" w:cs="Arial"/>
          <w:sz w:val="24"/>
          <w:szCs w:val="24"/>
          <w:highlight w:val="yellow"/>
        </w:rPr>
        <w:t>Add your lab’s address here</w:t>
      </w:r>
      <w:r>
        <w:rPr>
          <w:rFonts w:ascii="Arial" w:hAnsi="Arial" w:cs="Arial"/>
          <w:sz w:val="24"/>
          <w:szCs w:val="24"/>
        </w:rPr>
        <w:t>]</w:t>
      </w:r>
    </w:p>
    <w:p w14:paraId="2AFFA802" w14:textId="77777777" w:rsidR="00BD0E1C" w:rsidRDefault="00BD0E1C" w:rsidP="00BD0E1C">
      <w:pPr>
        <w:pStyle w:val="ListParagraph"/>
        <w:ind w:left="1080"/>
        <w:rPr>
          <w:rFonts w:ascii="Arial" w:hAnsi="Arial" w:cs="Arial"/>
          <w:b/>
          <w:bCs/>
          <w:sz w:val="24"/>
          <w:szCs w:val="24"/>
        </w:rPr>
      </w:pPr>
    </w:p>
    <w:p w14:paraId="6FD8BC62" w14:textId="77777777" w:rsidR="00D64C7A" w:rsidRPr="00E576E0" w:rsidRDefault="00D64C7A" w:rsidP="002364C8">
      <w:pPr>
        <w:pStyle w:val="Style2"/>
        <w:rPr>
          <w:i/>
        </w:rPr>
      </w:pPr>
      <w:bookmarkStart w:id="0" w:name="_Hlk112239986"/>
      <w:r w:rsidRPr="00E576E0">
        <w:t>References</w:t>
      </w:r>
    </w:p>
    <w:p w14:paraId="68BFDBF5" w14:textId="1F3203E0" w:rsidR="00D64C7A" w:rsidRDefault="00D64C7A" w:rsidP="008F1F09">
      <w:pPr>
        <w:pStyle w:val="ListParagraph"/>
        <w:ind w:left="0"/>
        <w:rPr>
          <w:rFonts w:ascii="Arial" w:hAnsi="Arial" w:cs="Arial"/>
          <w:i/>
          <w:iCs/>
          <w:color w:val="002060"/>
          <w:sz w:val="24"/>
          <w:szCs w:val="24"/>
        </w:rPr>
      </w:pPr>
      <w:r w:rsidRPr="00E576E0">
        <w:rPr>
          <w:rFonts w:ascii="Arial" w:hAnsi="Arial" w:cs="Arial"/>
          <w:i/>
          <w:iCs/>
          <w:color w:val="002060"/>
          <w:sz w:val="24"/>
          <w:szCs w:val="24"/>
        </w:rPr>
        <w:t xml:space="preserve">List resources that may be useful when performing the </w:t>
      </w:r>
      <w:r w:rsidR="00790248" w:rsidRPr="00E576E0">
        <w:rPr>
          <w:rFonts w:ascii="Arial" w:hAnsi="Arial" w:cs="Arial"/>
          <w:i/>
          <w:iCs/>
          <w:color w:val="002060"/>
          <w:sz w:val="24"/>
          <w:szCs w:val="24"/>
        </w:rPr>
        <w:t>procedure,</w:t>
      </w:r>
      <w:r w:rsidRPr="00E576E0">
        <w:rPr>
          <w:rFonts w:ascii="Arial" w:hAnsi="Arial" w:cs="Arial"/>
          <w:i/>
          <w:iCs/>
          <w:color w:val="002060"/>
          <w:sz w:val="24"/>
          <w:szCs w:val="24"/>
        </w:rPr>
        <w:t xml:space="preserve"> for example, Admin policies, </w:t>
      </w:r>
      <w:r w:rsidR="00790248" w:rsidRPr="00E576E0">
        <w:rPr>
          <w:rFonts w:ascii="Arial" w:hAnsi="Arial" w:cs="Arial"/>
          <w:i/>
          <w:iCs/>
          <w:color w:val="002060"/>
          <w:sz w:val="24"/>
          <w:szCs w:val="24"/>
        </w:rPr>
        <w:t>st</w:t>
      </w:r>
      <w:r w:rsidRPr="00E576E0">
        <w:rPr>
          <w:rFonts w:ascii="Arial" w:hAnsi="Arial" w:cs="Arial"/>
          <w:i/>
          <w:iCs/>
          <w:color w:val="002060"/>
          <w:sz w:val="24"/>
          <w:szCs w:val="24"/>
        </w:rPr>
        <w:t>andards</w:t>
      </w:r>
      <w:r w:rsidR="00D31CA8" w:rsidRPr="00E576E0">
        <w:rPr>
          <w:rFonts w:ascii="Arial" w:hAnsi="Arial" w:cs="Arial"/>
          <w:i/>
          <w:iCs/>
          <w:color w:val="002060"/>
          <w:sz w:val="24"/>
          <w:szCs w:val="24"/>
        </w:rPr>
        <w:t>,</w:t>
      </w:r>
      <w:r w:rsidRPr="00E576E0">
        <w:rPr>
          <w:rFonts w:ascii="Arial" w:hAnsi="Arial" w:cs="Arial"/>
          <w:i/>
          <w:iCs/>
          <w:color w:val="002060"/>
          <w:sz w:val="24"/>
          <w:szCs w:val="24"/>
        </w:rPr>
        <w:t xml:space="preserve"> </w:t>
      </w:r>
      <w:r w:rsidR="00790248" w:rsidRPr="00E576E0">
        <w:rPr>
          <w:rFonts w:ascii="Arial" w:hAnsi="Arial" w:cs="Arial"/>
          <w:i/>
          <w:iCs/>
          <w:color w:val="002060"/>
          <w:sz w:val="24"/>
          <w:szCs w:val="24"/>
        </w:rPr>
        <w:t>etc.</w:t>
      </w:r>
    </w:p>
    <w:p w14:paraId="636CC2A5" w14:textId="77777777" w:rsidR="008F1F09" w:rsidRDefault="008F1F09" w:rsidP="008F1F09">
      <w:pPr>
        <w:pStyle w:val="ListParagraph"/>
        <w:rPr>
          <w:rFonts w:ascii="Arial" w:hAnsi="Arial" w:cs="Arial"/>
          <w:sz w:val="24"/>
          <w:szCs w:val="24"/>
        </w:rPr>
      </w:pPr>
    </w:p>
    <w:p w14:paraId="236636A0" w14:textId="4F8D81D1" w:rsidR="0072742B" w:rsidRDefault="00337D89" w:rsidP="008F1F09">
      <w:pPr>
        <w:pStyle w:val="ListParagraph"/>
        <w:rPr>
          <w:rFonts w:ascii="Arial" w:hAnsi="Arial" w:cs="Arial"/>
          <w:sz w:val="24"/>
          <w:szCs w:val="24"/>
        </w:rPr>
      </w:pPr>
      <w:r>
        <w:rPr>
          <w:rFonts w:ascii="Arial" w:hAnsi="Arial" w:cs="Arial"/>
          <w:sz w:val="24"/>
          <w:szCs w:val="24"/>
          <w:highlight w:val="yellow"/>
        </w:rPr>
        <w:t>[</w:t>
      </w:r>
      <w:r w:rsidR="008F1F09" w:rsidRPr="00327838">
        <w:rPr>
          <w:rFonts w:ascii="Arial" w:hAnsi="Arial" w:cs="Arial"/>
          <w:sz w:val="24"/>
          <w:szCs w:val="24"/>
          <w:highlight w:val="yellow"/>
        </w:rPr>
        <w:t>Add references &amp; resources here</w:t>
      </w:r>
      <w:r>
        <w:rPr>
          <w:rFonts w:ascii="Arial" w:hAnsi="Arial" w:cs="Arial"/>
          <w:sz w:val="24"/>
          <w:szCs w:val="24"/>
          <w:highlight w:val="yellow"/>
        </w:rPr>
        <w:t>]</w:t>
      </w:r>
    </w:p>
    <w:p w14:paraId="1FC6B77F" w14:textId="77777777" w:rsidR="008F1F09" w:rsidRPr="008F1F09" w:rsidRDefault="008F1F09" w:rsidP="008F1F09">
      <w:pPr>
        <w:pStyle w:val="ListParagraph"/>
        <w:ind w:left="0"/>
        <w:rPr>
          <w:rFonts w:ascii="Arial" w:hAnsi="Arial" w:cs="Arial"/>
          <w:sz w:val="24"/>
          <w:szCs w:val="24"/>
        </w:rPr>
      </w:pPr>
    </w:p>
    <w:p w14:paraId="234A4BD4" w14:textId="77777777" w:rsidR="00D64C7A" w:rsidRPr="00E576E0" w:rsidRDefault="00D64C7A" w:rsidP="002364C8">
      <w:pPr>
        <w:pStyle w:val="Style2"/>
        <w:rPr>
          <w:i/>
        </w:rPr>
      </w:pPr>
      <w:bookmarkStart w:id="1" w:name="_Hlk112244151"/>
      <w:bookmarkEnd w:id="0"/>
      <w:r w:rsidRPr="00E576E0">
        <w:t>D</w:t>
      </w:r>
      <w:r w:rsidR="00620D2A" w:rsidRPr="00E576E0">
        <w:t>ocuments and attachments</w:t>
      </w:r>
    </w:p>
    <w:p w14:paraId="75804B08" w14:textId="092CB3A7" w:rsidR="00851409" w:rsidRDefault="00620D2A" w:rsidP="000503FC">
      <w:pPr>
        <w:pStyle w:val="ListParagraph"/>
        <w:ind w:left="0"/>
        <w:rPr>
          <w:rFonts w:ascii="Arial" w:hAnsi="Arial" w:cs="Arial"/>
          <w:i/>
          <w:iCs/>
          <w:color w:val="002060"/>
          <w:sz w:val="24"/>
          <w:szCs w:val="24"/>
        </w:rPr>
      </w:pPr>
      <w:r w:rsidRPr="00E576E0">
        <w:rPr>
          <w:rFonts w:ascii="Arial" w:hAnsi="Arial" w:cs="Arial"/>
          <w:i/>
          <w:iCs/>
          <w:color w:val="002060"/>
          <w:sz w:val="24"/>
          <w:szCs w:val="24"/>
        </w:rPr>
        <w:t>List applicable forms that are required to be completed in the SOP. Attach any documents used in support of the SOP, e.g., flowcharts, work instructions, pictures or diagrams, forms</w:t>
      </w:r>
      <w:r w:rsidR="000503FC">
        <w:rPr>
          <w:rFonts w:ascii="Arial" w:hAnsi="Arial" w:cs="Arial"/>
          <w:i/>
          <w:iCs/>
          <w:color w:val="002060"/>
          <w:sz w:val="24"/>
          <w:szCs w:val="24"/>
        </w:rPr>
        <w:t>,</w:t>
      </w:r>
      <w:r w:rsidRPr="00E576E0">
        <w:rPr>
          <w:rFonts w:ascii="Arial" w:hAnsi="Arial" w:cs="Arial"/>
          <w:i/>
          <w:iCs/>
          <w:color w:val="002060"/>
          <w:sz w:val="24"/>
          <w:szCs w:val="24"/>
        </w:rPr>
        <w:t xml:space="preserve"> and labels</w:t>
      </w:r>
      <w:r w:rsidRPr="000503FC">
        <w:rPr>
          <w:rFonts w:ascii="Arial" w:hAnsi="Arial" w:cs="Arial"/>
          <w:i/>
          <w:iCs/>
          <w:color w:val="002060"/>
          <w:sz w:val="24"/>
          <w:szCs w:val="24"/>
        </w:rPr>
        <w:t>.</w:t>
      </w:r>
      <w:bookmarkEnd w:id="1"/>
    </w:p>
    <w:p w14:paraId="05DCF842" w14:textId="77777777" w:rsidR="000503FC" w:rsidRPr="000503FC" w:rsidRDefault="000503FC" w:rsidP="000503FC">
      <w:pPr>
        <w:pStyle w:val="ListParagraph"/>
        <w:ind w:left="0"/>
        <w:rPr>
          <w:rFonts w:ascii="Arial" w:hAnsi="Arial" w:cs="Arial"/>
          <w:i/>
          <w:iCs/>
          <w:color w:val="002060"/>
          <w:sz w:val="24"/>
          <w:szCs w:val="24"/>
        </w:rPr>
      </w:pPr>
    </w:p>
    <w:p w14:paraId="6E54163C" w14:textId="244D6FB4" w:rsidR="008659EF" w:rsidRPr="000503FC" w:rsidRDefault="00337D89" w:rsidP="000503FC">
      <w:pPr>
        <w:pStyle w:val="ListParagraph"/>
        <w:rPr>
          <w:rFonts w:ascii="Arial" w:hAnsi="Arial" w:cs="Arial"/>
          <w:sz w:val="24"/>
          <w:szCs w:val="24"/>
        </w:rPr>
      </w:pPr>
      <w:r>
        <w:rPr>
          <w:rFonts w:ascii="Arial" w:hAnsi="Arial" w:cs="Arial"/>
          <w:sz w:val="24"/>
          <w:szCs w:val="24"/>
          <w:highlight w:val="yellow"/>
        </w:rPr>
        <w:t>[</w:t>
      </w:r>
      <w:r w:rsidR="000503FC" w:rsidRPr="00327838">
        <w:rPr>
          <w:rFonts w:ascii="Arial" w:hAnsi="Arial" w:cs="Arial"/>
          <w:sz w:val="24"/>
          <w:szCs w:val="24"/>
          <w:highlight w:val="yellow"/>
        </w:rPr>
        <w:t>List applicable forms and attachments here</w:t>
      </w:r>
      <w:r>
        <w:rPr>
          <w:rFonts w:ascii="Arial" w:hAnsi="Arial" w:cs="Arial"/>
          <w:sz w:val="24"/>
          <w:szCs w:val="24"/>
          <w:highlight w:val="yellow"/>
        </w:rPr>
        <w:t>]</w:t>
      </w:r>
    </w:p>
    <w:sectPr w:rsidR="008659EF" w:rsidRPr="000503FC" w:rsidSect="00653D34">
      <w:headerReference w:type="default" r:id="rId10"/>
      <w:footerReference w:type="default" r:id="rId11"/>
      <w:pgSz w:w="12240" w:h="20160" w:code="5"/>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D6FDDD" w14:textId="77777777" w:rsidR="00BA0678" w:rsidRDefault="00BA0678" w:rsidP="00131146">
      <w:pPr>
        <w:spacing w:after="0" w:line="240" w:lineRule="auto"/>
      </w:pPr>
      <w:r>
        <w:separator/>
      </w:r>
    </w:p>
  </w:endnote>
  <w:endnote w:type="continuationSeparator" w:id="0">
    <w:p w14:paraId="7BCF8F01" w14:textId="77777777" w:rsidR="00BA0678" w:rsidRDefault="00BA0678" w:rsidP="001311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aleway">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56929" w14:textId="3AC0A76C" w:rsidR="0087572E" w:rsidRDefault="0087572E" w:rsidP="0087572E">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5D492" w14:textId="77777777" w:rsidR="00BA0678" w:rsidRDefault="00BA0678" w:rsidP="00131146">
      <w:pPr>
        <w:spacing w:after="0" w:line="240" w:lineRule="auto"/>
      </w:pPr>
      <w:r>
        <w:separator/>
      </w:r>
    </w:p>
  </w:footnote>
  <w:footnote w:type="continuationSeparator" w:id="0">
    <w:p w14:paraId="579258A6" w14:textId="77777777" w:rsidR="00BA0678" w:rsidRDefault="00BA0678" w:rsidP="001311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975" w:type="dxa"/>
      <w:tblLook w:val="04A0" w:firstRow="1" w:lastRow="0" w:firstColumn="1" w:lastColumn="0" w:noHBand="0" w:noVBand="1"/>
    </w:tblPr>
    <w:tblGrid>
      <w:gridCol w:w="3707"/>
      <w:gridCol w:w="4478"/>
      <w:gridCol w:w="2790"/>
    </w:tblGrid>
    <w:tr w:rsidR="009F193E" w:rsidRPr="00AA7822" w14:paraId="18B7F5EB" w14:textId="77777777" w:rsidTr="00AA7822">
      <w:trPr>
        <w:trHeight w:val="70"/>
      </w:trPr>
      <w:tc>
        <w:tcPr>
          <w:tcW w:w="3707" w:type="dxa"/>
        </w:tcPr>
        <w:p w14:paraId="2CF229DE" w14:textId="77777777" w:rsidR="008A2966" w:rsidRPr="00AA7822" w:rsidRDefault="008A2966" w:rsidP="00131146">
          <w:pPr>
            <w:pStyle w:val="Header"/>
            <w:rPr>
              <w:rFonts w:ascii="Arial" w:hAnsi="Arial" w:cs="Arial"/>
              <w:b/>
              <w:bCs/>
              <w:sz w:val="20"/>
              <w:szCs w:val="20"/>
            </w:rPr>
          </w:pPr>
        </w:p>
        <w:p w14:paraId="613CFA32" w14:textId="77777777" w:rsidR="008A2966" w:rsidRPr="00AA7822" w:rsidRDefault="009F193E" w:rsidP="00131146">
          <w:pPr>
            <w:pStyle w:val="Header"/>
            <w:rPr>
              <w:rFonts w:ascii="Arial" w:hAnsi="Arial" w:cs="Arial"/>
              <w:b/>
              <w:bCs/>
              <w:sz w:val="20"/>
              <w:szCs w:val="20"/>
            </w:rPr>
          </w:pPr>
          <w:r w:rsidRPr="00AA7822">
            <w:rPr>
              <w:rFonts w:ascii="Arial" w:hAnsi="Arial" w:cs="Arial"/>
              <w:noProof/>
            </w:rPr>
            <w:drawing>
              <wp:inline distT="0" distB="0" distL="0" distR="0" wp14:anchorId="5DBA5882" wp14:editId="6EB0FE0C">
                <wp:extent cx="2216858" cy="419990"/>
                <wp:effectExtent l="0" t="0" r="0" b="0"/>
                <wp:docPr id="10215635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1563512"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216858" cy="419990"/>
                        </a:xfrm>
                        <a:prstGeom prst="rect">
                          <a:avLst/>
                        </a:prstGeom>
                      </pic:spPr>
                    </pic:pic>
                  </a:graphicData>
                </a:graphic>
              </wp:inline>
            </w:drawing>
          </w:r>
        </w:p>
        <w:p w14:paraId="7B57341D" w14:textId="77777777" w:rsidR="008A2966" w:rsidRPr="00AA7822" w:rsidRDefault="008A2966" w:rsidP="00131146">
          <w:pPr>
            <w:pStyle w:val="Header"/>
            <w:rPr>
              <w:rFonts w:ascii="Arial" w:hAnsi="Arial" w:cs="Arial"/>
              <w:b/>
              <w:bCs/>
              <w:sz w:val="20"/>
              <w:szCs w:val="20"/>
            </w:rPr>
          </w:pPr>
        </w:p>
      </w:tc>
      <w:tc>
        <w:tcPr>
          <w:tcW w:w="4478" w:type="dxa"/>
          <w:vMerge w:val="restart"/>
        </w:tcPr>
        <w:p w14:paraId="5B774893" w14:textId="3B41970E" w:rsidR="008A2966" w:rsidRPr="004D1A15" w:rsidRDefault="00AA7822" w:rsidP="00AA7822">
          <w:pPr>
            <w:pStyle w:val="Header"/>
            <w:rPr>
              <w:rFonts w:ascii="Arial" w:hAnsi="Arial" w:cs="Arial"/>
              <w:b/>
              <w:bCs/>
              <w:noProof/>
              <w:sz w:val="24"/>
              <w:szCs w:val="24"/>
            </w:rPr>
          </w:pPr>
          <w:r w:rsidRPr="004D1A15">
            <w:rPr>
              <w:rFonts w:ascii="Arial" w:hAnsi="Arial" w:cs="Arial"/>
              <w:b/>
              <w:bCs/>
              <w:noProof/>
              <w:sz w:val="24"/>
              <w:szCs w:val="24"/>
            </w:rPr>
            <w:t>TITLE</w:t>
          </w:r>
          <w:r w:rsidR="008A2966" w:rsidRPr="004D1A15">
            <w:rPr>
              <w:rFonts w:ascii="Arial" w:hAnsi="Arial" w:cs="Arial"/>
              <w:b/>
              <w:bCs/>
              <w:noProof/>
              <w:sz w:val="24"/>
              <w:szCs w:val="24"/>
            </w:rPr>
            <w:t>:</w:t>
          </w:r>
        </w:p>
        <w:p w14:paraId="0ECE2C82" w14:textId="7A7C26D8" w:rsidR="009F193E" w:rsidRPr="004D1A15" w:rsidRDefault="004D1A15" w:rsidP="00AA7822">
          <w:pPr>
            <w:tabs>
              <w:tab w:val="left" w:pos="2535"/>
            </w:tabs>
            <w:rPr>
              <w:rFonts w:ascii="Arial" w:hAnsi="Arial" w:cs="Arial"/>
            </w:rPr>
          </w:pPr>
          <w:r w:rsidRPr="004D1A15">
            <w:rPr>
              <w:rFonts w:ascii="Arial" w:hAnsi="Arial" w:cs="Arial"/>
            </w:rPr>
            <w:t>Usage of nitric acid</w:t>
          </w:r>
        </w:p>
      </w:tc>
      <w:tc>
        <w:tcPr>
          <w:tcW w:w="2790" w:type="dxa"/>
        </w:tcPr>
        <w:p w14:paraId="168E1E91" w14:textId="7D0BCDFA" w:rsidR="008A2966" w:rsidRPr="00AA7822" w:rsidRDefault="00AA7822" w:rsidP="00AA7822">
          <w:pPr>
            <w:pStyle w:val="Header"/>
            <w:rPr>
              <w:rFonts w:ascii="Arial" w:hAnsi="Arial" w:cs="Arial"/>
              <w:b/>
              <w:bCs/>
              <w:sz w:val="24"/>
              <w:szCs w:val="24"/>
            </w:rPr>
          </w:pPr>
          <w:r w:rsidRPr="009F1A73">
            <w:rPr>
              <w:rFonts w:ascii="Arial" w:hAnsi="Arial" w:cs="Arial"/>
              <w:b/>
              <w:bCs/>
              <w:sz w:val="24"/>
              <w:szCs w:val="24"/>
              <w:highlight w:val="yellow"/>
            </w:rPr>
            <w:t>BUILDING/ROOM:</w:t>
          </w:r>
        </w:p>
        <w:p w14:paraId="65376203" w14:textId="52AEC7CB" w:rsidR="008A2966" w:rsidRPr="00AA7822" w:rsidRDefault="008A2966" w:rsidP="00AA7822">
          <w:pPr>
            <w:pStyle w:val="Header"/>
            <w:rPr>
              <w:rFonts w:ascii="Arial" w:hAnsi="Arial" w:cs="Arial"/>
              <w:sz w:val="20"/>
              <w:szCs w:val="20"/>
            </w:rPr>
          </w:pPr>
        </w:p>
      </w:tc>
    </w:tr>
    <w:tr w:rsidR="009F193E" w:rsidRPr="00AA7822" w14:paraId="40DBCCA1" w14:textId="56DABD22" w:rsidTr="00AA7822">
      <w:trPr>
        <w:trHeight w:val="480"/>
      </w:trPr>
      <w:tc>
        <w:tcPr>
          <w:tcW w:w="3707" w:type="dxa"/>
        </w:tcPr>
        <w:p w14:paraId="550D7604" w14:textId="77777777" w:rsidR="00AA7822" w:rsidRPr="00AA7822" w:rsidRDefault="00AA7822" w:rsidP="00AA7822">
          <w:pPr>
            <w:pStyle w:val="Header"/>
            <w:rPr>
              <w:rFonts w:ascii="Arial" w:hAnsi="Arial" w:cs="Arial"/>
              <w:b/>
              <w:bCs/>
              <w:sz w:val="24"/>
              <w:szCs w:val="24"/>
            </w:rPr>
          </w:pPr>
          <w:r w:rsidRPr="00AA7822">
            <w:rPr>
              <w:rFonts w:ascii="Arial" w:hAnsi="Arial" w:cs="Arial"/>
              <w:b/>
              <w:bCs/>
              <w:sz w:val="24"/>
              <w:szCs w:val="24"/>
            </w:rPr>
            <w:t xml:space="preserve">SOP </w:t>
          </w:r>
          <w:r>
            <w:rPr>
              <w:rFonts w:ascii="Arial" w:hAnsi="Arial" w:cs="Arial"/>
              <w:b/>
              <w:bCs/>
              <w:sz w:val="24"/>
              <w:szCs w:val="24"/>
            </w:rPr>
            <w:t>#:</w:t>
          </w:r>
        </w:p>
        <w:p w14:paraId="6461F044" w14:textId="1DE0E8AB" w:rsidR="00AA7822" w:rsidRPr="00AA7822" w:rsidRDefault="00AA7822" w:rsidP="00AA7822">
          <w:pPr>
            <w:pStyle w:val="Header"/>
            <w:rPr>
              <w:rFonts w:ascii="Arial" w:hAnsi="Arial" w:cs="Arial"/>
              <w:sz w:val="24"/>
              <w:szCs w:val="24"/>
            </w:rPr>
          </w:pPr>
          <w:r w:rsidRPr="004D1A15">
            <w:rPr>
              <w:rFonts w:ascii="Arial" w:hAnsi="Arial" w:cs="Arial"/>
              <w:sz w:val="24"/>
              <w:szCs w:val="24"/>
            </w:rPr>
            <w:t>00</w:t>
          </w:r>
          <w:r w:rsidR="004D1A15" w:rsidRPr="004D1A15">
            <w:rPr>
              <w:rFonts w:ascii="Arial" w:hAnsi="Arial" w:cs="Arial"/>
              <w:sz w:val="24"/>
              <w:szCs w:val="24"/>
            </w:rPr>
            <w:t>3</w:t>
          </w:r>
          <w:r w:rsidRPr="004D1A15">
            <w:rPr>
              <w:rFonts w:ascii="Arial" w:hAnsi="Arial" w:cs="Arial"/>
              <w:sz w:val="24"/>
              <w:szCs w:val="24"/>
            </w:rPr>
            <w:t>-2024</w:t>
          </w:r>
        </w:p>
      </w:tc>
      <w:tc>
        <w:tcPr>
          <w:tcW w:w="4478" w:type="dxa"/>
          <w:vMerge/>
        </w:tcPr>
        <w:p w14:paraId="1C4B4DE0" w14:textId="77777777" w:rsidR="008A2966" w:rsidRPr="00AA7822" w:rsidRDefault="008A2966" w:rsidP="00131146">
          <w:pPr>
            <w:pStyle w:val="Header"/>
            <w:rPr>
              <w:rFonts w:ascii="Arial" w:hAnsi="Arial" w:cs="Arial"/>
              <w:b/>
              <w:bCs/>
              <w:sz w:val="20"/>
              <w:szCs w:val="20"/>
            </w:rPr>
          </w:pPr>
        </w:p>
      </w:tc>
      <w:tc>
        <w:tcPr>
          <w:tcW w:w="2790" w:type="dxa"/>
          <w:vMerge w:val="restart"/>
        </w:tcPr>
        <w:p w14:paraId="0FF756CE" w14:textId="5CB327BB" w:rsidR="008A2966" w:rsidRPr="00AA7822" w:rsidRDefault="00AA7822" w:rsidP="00AA7822">
          <w:pPr>
            <w:pStyle w:val="Header"/>
            <w:rPr>
              <w:rFonts w:ascii="Arial" w:hAnsi="Arial" w:cs="Arial"/>
              <w:b/>
              <w:bCs/>
              <w:sz w:val="24"/>
              <w:szCs w:val="24"/>
            </w:rPr>
          </w:pPr>
          <w:r w:rsidRPr="009F1A73">
            <w:rPr>
              <w:rFonts w:ascii="Arial" w:hAnsi="Arial" w:cs="Arial"/>
              <w:b/>
              <w:bCs/>
              <w:sz w:val="24"/>
              <w:szCs w:val="24"/>
              <w:highlight w:val="yellow"/>
            </w:rPr>
            <w:t>DEPARTMENT:</w:t>
          </w:r>
        </w:p>
        <w:p w14:paraId="1EC9DACE" w14:textId="20969439" w:rsidR="008A2966" w:rsidRPr="00AA7822" w:rsidRDefault="008A2966" w:rsidP="00AA7822">
          <w:pPr>
            <w:pStyle w:val="Header"/>
            <w:rPr>
              <w:rFonts w:ascii="Arial" w:hAnsi="Arial" w:cs="Arial"/>
              <w:sz w:val="24"/>
              <w:szCs w:val="24"/>
            </w:rPr>
          </w:pPr>
        </w:p>
      </w:tc>
    </w:tr>
    <w:tr w:rsidR="009F193E" w:rsidRPr="00AA7822" w14:paraId="6FB275AE" w14:textId="77777777" w:rsidTr="00AA7822">
      <w:trPr>
        <w:trHeight w:val="232"/>
      </w:trPr>
      <w:tc>
        <w:tcPr>
          <w:tcW w:w="3707" w:type="dxa"/>
        </w:tcPr>
        <w:p w14:paraId="060F5671" w14:textId="77702978" w:rsidR="00AA7822" w:rsidRPr="00AA7822" w:rsidRDefault="00AA7822" w:rsidP="00AA7822">
          <w:pPr>
            <w:pStyle w:val="Header"/>
            <w:rPr>
              <w:rFonts w:ascii="Arial" w:hAnsi="Arial" w:cs="Arial"/>
              <w:b/>
              <w:bCs/>
              <w:sz w:val="24"/>
              <w:szCs w:val="24"/>
            </w:rPr>
          </w:pPr>
          <w:r w:rsidRPr="00AA7822">
            <w:rPr>
              <w:rFonts w:ascii="Arial" w:hAnsi="Arial" w:cs="Arial"/>
              <w:b/>
              <w:bCs/>
              <w:sz w:val="24"/>
              <w:szCs w:val="24"/>
            </w:rPr>
            <w:t>REVISION</w:t>
          </w:r>
          <w:r>
            <w:rPr>
              <w:rFonts w:ascii="Arial" w:hAnsi="Arial" w:cs="Arial"/>
              <w:b/>
              <w:bCs/>
              <w:sz w:val="24"/>
              <w:szCs w:val="24"/>
            </w:rPr>
            <w:t xml:space="preserve"> #:</w:t>
          </w:r>
        </w:p>
        <w:p w14:paraId="5A88A98C" w14:textId="1A2BA4B3" w:rsidR="008A2966" w:rsidRPr="00AA7822" w:rsidRDefault="00AA7822" w:rsidP="00AA7822">
          <w:pPr>
            <w:pStyle w:val="Header"/>
            <w:rPr>
              <w:rFonts w:ascii="Arial" w:hAnsi="Arial" w:cs="Arial"/>
              <w:b/>
              <w:bCs/>
              <w:sz w:val="24"/>
              <w:szCs w:val="24"/>
            </w:rPr>
          </w:pPr>
          <w:r w:rsidRPr="00AA7822">
            <w:rPr>
              <w:rFonts w:ascii="Arial" w:hAnsi="Arial" w:cs="Arial"/>
              <w:sz w:val="24"/>
              <w:szCs w:val="24"/>
            </w:rPr>
            <w:t>01</w:t>
          </w:r>
        </w:p>
      </w:tc>
      <w:tc>
        <w:tcPr>
          <w:tcW w:w="4478" w:type="dxa"/>
          <w:vMerge/>
        </w:tcPr>
        <w:p w14:paraId="47DD57AB" w14:textId="77777777" w:rsidR="008A2966" w:rsidRPr="00AA7822" w:rsidRDefault="008A2966" w:rsidP="00131146">
          <w:pPr>
            <w:pStyle w:val="Header"/>
            <w:rPr>
              <w:rFonts w:ascii="Arial" w:hAnsi="Arial" w:cs="Arial"/>
              <w:b/>
              <w:bCs/>
              <w:sz w:val="20"/>
              <w:szCs w:val="20"/>
            </w:rPr>
          </w:pPr>
        </w:p>
      </w:tc>
      <w:tc>
        <w:tcPr>
          <w:tcW w:w="2790" w:type="dxa"/>
          <w:vMerge/>
        </w:tcPr>
        <w:p w14:paraId="117925F9" w14:textId="77777777" w:rsidR="008A2966" w:rsidRPr="00AA7822" w:rsidRDefault="008A2966" w:rsidP="009765C5">
          <w:pPr>
            <w:pStyle w:val="Header"/>
            <w:rPr>
              <w:rFonts w:ascii="Arial" w:hAnsi="Arial" w:cs="Arial"/>
              <w:b/>
              <w:bCs/>
              <w:sz w:val="20"/>
              <w:szCs w:val="20"/>
            </w:rPr>
          </w:pPr>
        </w:p>
      </w:tc>
    </w:tr>
  </w:tbl>
  <w:p w14:paraId="2C598534" w14:textId="77777777" w:rsidR="00131146" w:rsidRPr="00AA7822" w:rsidRDefault="00131146" w:rsidP="00131146">
    <w:pPr>
      <w:pStyle w:val="Head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6980"/>
      </v:shape>
    </w:pict>
  </w:numPicBullet>
  <w:abstractNum w:abstractNumId="0" w15:restartNumberingAfterBreak="0">
    <w:nsid w:val="0A470402"/>
    <w:multiLevelType w:val="hybridMultilevel"/>
    <w:tmpl w:val="2F902872"/>
    <w:lvl w:ilvl="0" w:tplc="94306EC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C678D7"/>
    <w:multiLevelType w:val="hybridMultilevel"/>
    <w:tmpl w:val="D026D3DA"/>
    <w:lvl w:ilvl="0" w:tplc="58DC7A4A">
      <w:start w:val="1"/>
      <w:numFmt w:val="bullet"/>
      <w:lvlText w:val="□"/>
      <w:lvlJc w:val="left"/>
      <w:pPr>
        <w:ind w:left="720" w:hanging="360"/>
      </w:pPr>
      <w:rPr>
        <w:rFonts w:ascii="Arial" w:hAnsi="Arial" w:hint="default"/>
        <w:i w:val="0"/>
        <w:iCs w:val="0"/>
        <w:color w:val="auto"/>
        <w:w w:val="90"/>
        <w:sz w:val="4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986C70"/>
    <w:multiLevelType w:val="hybridMultilevel"/>
    <w:tmpl w:val="2A962FEC"/>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 w15:restartNumberingAfterBreak="0">
    <w:nsid w:val="124E5F38"/>
    <w:multiLevelType w:val="multilevel"/>
    <w:tmpl w:val="D9320056"/>
    <w:lvl w:ilvl="0">
      <w:start w:val="1"/>
      <w:numFmt w:val="upperRoman"/>
      <w:lvlText w:val="%1."/>
      <w:lvlJc w:val="righ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2C7072B"/>
    <w:multiLevelType w:val="hybridMultilevel"/>
    <w:tmpl w:val="6E182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F92011"/>
    <w:multiLevelType w:val="hybridMultilevel"/>
    <w:tmpl w:val="ABD6AB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6200750"/>
    <w:multiLevelType w:val="hybridMultilevel"/>
    <w:tmpl w:val="A4ACCC08"/>
    <w:lvl w:ilvl="0" w:tplc="88C2F9BE">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7EA159E"/>
    <w:multiLevelType w:val="hybridMultilevel"/>
    <w:tmpl w:val="0124FB18"/>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1450AE6"/>
    <w:multiLevelType w:val="hybridMultilevel"/>
    <w:tmpl w:val="7F86CA62"/>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242B3DDC"/>
    <w:multiLevelType w:val="hybridMultilevel"/>
    <w:tmpl w:val="AD4A91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B104EC5"/>
    <w:multiLevelType w:val="hybridMultilevel"/>
    <w:tmpl w:val="468E2D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4112BE0"/>
    <w:multiLevelType w:val="hybridMultilevel"/>
    <w:tmpl w:val="ECA04572"/>
    <w:lvl w:ilvl="0" w:tplc="59B62F2C">
      <w:start w:val="1"/>
      <w:numFmt w:val="decimal"/>
      <w:lvlText w:val="%1."/>
      <w:lvlJc w:val="left"/>
      <w:pPr>
        <w:ind w:left="1800" w:hanging="360"/>
      </w:pPr>
      <w:rPr>
        <w:rFonts w:ascii="Raleway" w:hAnsi="Raleway" w:hint="default"/>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359666FE"/>
    <w:multiLevelType w:val="hybridMultilevel"/>
    <w:tmpl w:val="B1047632"/>
    <w:lvl w:ilvl="0" w:tplc="59B62F2C">
      <w:start w:val="1"/>
      <w:numFmt w:val="decimal"/>
      <w:lvlText w:val="%1."/>
      <w:lvlJc w:val="left"/>
      <w:pPr>
        <w:ind w:left="1800" w:hanging="360"/>
      </w:pPr>
      <w:rPr>
        <w:rFonts w:ascii="Raleway" w:hAnsi="Raleway" w:hint="default"/>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36825722"/>
    <w:multiLevelType w:val="hybridMultilevel"/>
    <w:tmpl w:val="7D7EBD1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D6756C8"/>
    <w:multiLevelType w:val="hybridMultilevel"/>
    <w:tmpl w:val="5C5492BE"/>
    <w:lvl w:ilvl="0" w:tplc="0409000F">
      <w:start w:val="1"/>
      <w:numFmt w:val="decimal"/>
      <w:lvlText w:val="%1."/>
      <w:lvlJc w:val="left"/>
      <w:pPr>
        <w:ind w:left="1080" w:hanging="360"/>
      </w:pPr>
      <w:rPr>
        <w:rFonts w:hint="default"/>
      </w:rPr>
    </w:lvl>
    <w:lvl w:ilvl="1" w:tplc="FFFFFFFF">
      <w:start w:val="1"/>
      <w:numFmt w:val="bullet"/>
      <w:lvlText w:val=""/>
      <w:lvlJc w:val="left"/>
      <w:pPr>
        <w:ind w:left="1800" w:hanging="360"/>
      </w:pPr>
      <w:rPr>
        <w:rFonts w:ascii="Wingdings" w:hAnsi="Wingdings" w:hint="default"/>
      </w:rPr>
    </w:lvl>
    <w:lvl w:ilvl="2" w:tplc="FFFFFFFF">
      <w:start w:val="1"/>
      <w:numFmt w:val="decimal"/>
      <w:lvlText w:val="%3."/>
      <w:lvlJc w:val="left"/>
      <w:pPr>
        <w:ind w:left="2700" w:hanging="360"/>
      </w:pPr>
      <w:rPr>
        <w:rFonts w:hint="default"/>
        <w:b w:val="0"/>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406C3766"/>
    <w:multiLevelType w:val="hybridMultilevel"/>
    <w:tmpl w:val="A59E4192"/>
    <w:lvl w:ilvl="0" w:tplc="570E3CC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190D79"/>
    <w:multiLevelType w:val="multilevel"/>
    <w:tmpl w:val="387650C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7" w15:restartNumberingAfterBreak="0">
    <w:nsid w:val="46F019F5"/>
    <w:multiLevelType w:val="hybridMultilevel"/>
    <w:tmpl w:val="262E1CDC"/>
    <w:lvl w:ilvl="0" w:tplc="59B62F2C">
      <w:start w:val="1"/>
      <w:numFmt w:val="decimal"/>
      <w:lvlText w:val="%1."/>
      <w:lvlJc w:val="left"/>
      <w:pPr>
        <w:ind w:left="1130" w:hanging="360"/>
      </w:pPr>
      <w:rPr>
        <w:rFonts w:ascii="Raleway" w:hAnsi="Raleway" w:hint="default"/>
        <w:sz w:val="22"/>
      </w:r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18" w15:restartNumberingAfterBreak="0">
    <w:nsid w:val="4ABA7E78"/>
    <w:multiLevelType w:val="hybridMultilevel"/>
    <w:tmpl w:val="2142300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B2B7ECF"/>
    <w:multiLevelType w:val="hybridMultilevel"/>
    <w:tmpl w:val="3DA44D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BBE0B05"/>
    <w:multiLevelType w:val="hybridMultilevel"/>
    <w:tmpl w:val="6A06FA2A"/>
    <w:lvl w:ilvl="0" w:tplc="61DC9D62">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D6F62BB"/>
    <w:multiLevelType w:val="hybridMultilevel"/>
    <w:tmpl w:val="D6749A8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43E09B5"/>
    <w:multiLevelType w:val="hybridMultilevel"/>
    <w:tmpl w:val="D9DC71C0"/>
    <w:lvl w:ilvl="0" w:tplc="657467F6">
      <w:start w:val="1"/>
      <w:numFmt w:val="upperRoman"/>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5F85B93"/>
    <w:multiLevelType w:val="hybridMultilevel"/>
    <w:tmpl w:val="55C4AB7C"/>
    <w:lvl w:ilvl="0" w:tplc="6952CD4E">
      <w:start w:val="1"/>
      <w:numFmt w:val="upperLetter"/>
      <w:lvlText w:val="%1."/>
      <w:lvlJc w:val="left"/>
      <w:pPr>
        <w:ind w:left="1080" w:hanging="360"/>
      </w:pPr>
      <w:rPr>
        <w:rFonts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8D22667"/>
    <w:multiLevelType w:val="hybridMultilevel"/>
    <w:tmpl w:val="BCDAA022"/>
    <w:lvl w:ilvl="0" w:tplc="0409000F">
      <w:start w:val="1"/>
      <w:numFmt w:val="decimal"/>
      <w:lvlText w:val="%1."/>
      <w:lvlJc w:val="left"/>
      <w:pPr>
        <w:ind w:left="1080" w:hanging="360"/>
      </w:pPr>
      <w:rPr>
        <w:rFonts w:hint="default"/>
      </w:rPr>
    </w:lvl>
    <w:lvl w:ilvl="1" w:tplc="FFFFFFFF">
      <w:start w:val="1"/>
      <w:numFmt w:val="bullet"/>
      <w:lvlText w:val=""/>
      <w:lvlJc w:val="left"/>
      <w:pPr>
        <w:ind w:left="1800" w:hanging="360"/>
      </w:pPr>
      <w:rPr>
        <w:rFonts w:ascii="Wingdings" w:hAnsi="Wingdings" w:hint="default"/>
      </w:rPr>
    </w:lvl>
    <w:lvl w:ilvl="2" w:tplc="FFFFFFFF">
      <w:start w:val="1"/>
      <w:numFmt w:val="decimal"/>
      <w:lvlText w:val="%3."/>
      <w:lvlJc w:val="left"/>
      <w:pPr>
        <w:ind w:left="2700" w:hanging="360"/>
      </w:pPr>
      <w:rPr>
        <w:rFonts w:hint="default"/>
        <w:b w:val="0"/>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5" w15:restartNumberingAfterBreak="0">
    <w:nsid w:val="58EE75FC"/>
    <w:multiLevelType w:val="hybridMultilevel"/>
    <w:tmpl w:val="11C06F28"/>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15:restartNumberingAfterBreak="0">
    <w:nsid w:val="5C027B44"/>
    <w:multiLevelType w:val="hybridMultilevel"/>
    <w:tmpl w:val="52EA6B3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0E56A0"/>
    <w:multiLevelType w:val="hybridMultilevel"/>
    <w:tmpl w:val="7384FE7C"/>
    <w:lvl w:ilvl="0" w:tplc="59B62F2C">
      <w:start w:val="1"/>
      <w:numFmt w:val="decimal"/>
      <w:lvlText w:val="%1."/>
      <w:lvlJc w:val="left"/>
      <w:pPr>
        <w:ind w:left="1440" w:hanging="360"/>
      </w:pPr>
      <w:rPr>
        <w:rFonts w:ascii="Raleway" w:hAnsi="Raleway" w:hint="default"/>
        <w:b w:val="0"/>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FB56999"/>
    <w:multiLevelType w:val="hybridMultilevel"/>
    <w:tmpl w:val="DCCE855E"/>
    <w:lvl w:ilvl="0" w:tplc="30B02A5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2C27ECF"/>
    <w:multiLevelType w:val="hybridMultilevel"/>
    <w:tmpl w:val="B742ECBA"/>
    <w:lvl w:ilvl="0" w:tplc="54D2867A">
      <w:start w:val="1"/>
      <w:numFmt w:val="decimal"/>
      <w:lvlText w:val="%1."/>
      <w:lvlJc w:val="left"/>
      <w:pPr>
        <w:ind w:left="1440" w:hanging="360"/>
      </w:pPr>
      <w:rPr>
        <w:rFonts w:ascii="Raleway" w:hAnsi="Raleway" w:hint="default"/>
        <w:b w:val="0"/>
        <w:bCs w:val="0"/>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630751DA"/>
    <w:multiLevelType w:val="hybridMultilevel"/>
    <w:tmpl w:val="9A8A1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A324E8"/>
    <w:multiLevelType w:val="hybridMultilevel"/>
    <w:tmpl w:val="0EBEF98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5EE3AFC"/>
    <w:multiLevelType w:val="hybridMultilevel"/>
    <w:tmpl w:val="69987016"/>
    <w:lvl w:ilvl="0" w:tplc="8CCA8CFC">
      <w:start w:val="1"/>
      <w:numFmt w:val="upperLetter"/>
      <w:lvlText w:val="%1."/>
      <w:lvlJc w:val="left"/>
      <w:pPr>
        <w:ind w:left="1080" w:hanging="360"/>
      </w:pPr>
      <w:rPr>
        <w:rFonts w:hint="default"/>
      </w:rPr>
    </w:lvl>
    <w:lvl w:ilvl="1" w:tplc="04090005">
      <w:start w:val="1"/>
      <w:numFmt w:val="bullet"/>
      <w:lvlText w:val=""/>
      <w:lvlJc w:val="left"/>
      <w:pPr>
        <w:ind w:left="1800" w:hanging="360"/>
      </w:pPr>
      <w:rPr>
        <w:rFonts w:ascii="Wingdings" w:hAnsi="Wingdings" w:hint="default"/>
      </w:rPr>
    </w:lvl>
    <w:lvl w:ilvl="2" w:tplc="954626F2">
      <w:start w:val="1"/>
      <w:numFmt w:val="decimal"/>
      <w:lvlText w:val="%3."/>
      <w:lvlJc w:val="left"/>
      <w:pPr>
        <w:ind w:left="2700" w:hanging="360"/>
      </w:pPr>
      <w:rPr>
        <w:rFonts w:hint="default"/>
        <w:b w:val="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E435080"/>
    <w:multiLevelType w:val="hybridMultilevel"/>
    <w:tmpl w:val="346ECFEE"/>
    <w:lvl w:ilvl="0" w:tplc="04090005">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4" w15:restartNumberingAfterBreak="0">
    <w:nsid w:val="6E4F1934"/>
    <w:multiLevelType w:val="multilevel"/>
    <w:tmpl w:val="3EC8D154"/>
    <w:lvl w:ilvl="0">
      <w:numFmt w:val="decimal"/>
      <w:lvlText w:val="%1"/>
      <w:lvlJc w:val="left"/>
      <w:pPr>
        <w:ind w:left="360" w:hanging="360"/>
      </w:pPr>
      <w:rPr>
        <w:rFonts w:hint="default"/>
      </w:rPr>
    </w:lvl>
    <w:lvl w:ilvl="1">
      <w:start w:val="75"/>
      <w:numFmt w:val="decimal"/>
      <w:lvlText w:val="%1.%2"/>
      <w:lvlJc w:val="left"/>
      <w:pPr>
        <w:ind w:left="-180" w:hanging="360"/>
      </w:pPr>
      <w:rPr>
        <w:rFonts w:hint="default"/>
      </w:rPr>
    </w:lvl>
    <w:lvl w:ilvl="2">
      <w:start w:val="1"/>
      <w:numFmt w:val="decimal"/>
      <w:lvlText w:val="%1.%2.%3"/>
      <w:lvlJc w:val="left"/>
      <w:pPr>
        <w:ind w:left="-36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62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2340" w:hanging="1440"/>
      </w:pPr>
      <w:rPr>
        <w:rFonts w:hint="default"/>
      </w:rPr>
    </w:lvl>
    <w:lvl w:ilvl="8">
      <w:start w:val="1"/>
      <w:numFmt w:val="decimal"/>
      <w:lvlText w:val="%1.%2.%3.%4.%5.%6.%7.%8.%9"/>
      <w:lvlJc w:val="left"/>
      <w:pPr>
        <w:ind w:left="-2520" w:hanging="1800"/>
      </w:pPr>
      <w:rPr>
        <w:rFonts w:hint="default"/>
      </w:rPr>
    </w:lvl>
  </w:abstractNum>
  <w:abstractNum w:abstractNumId="35" w15:restartNumberingAfterBreak="0">
    <w:nsid w:val="6FF139DF"/>
    <w:multiLevelType w:val="hybridMultilevel"/>
    <w:tmpl w:val="4B48A25E"/>
    <w:lvl w:ilvl="0" w:tplc="59B62F2C">
      <w:start w:val="1"/>
      <w:numFmt w:val="decimal"/>
      <w:lvlText w:val="%1."/>
      <w:lvlJc w:val="left"/>
      <w:pPr>
        <w:ind w:left="1800" w:hanging="360"/>
      </w:pPr>
      <w:rPr>
        <w:rFonts w:ascii="Raleway" w:hAnsi="Raleway" w:hint="default"/>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71656FD5"/>
    <w:multiLevelType w:val="hybridMultilevel"/>
    <w:tmpl w:val="9050CC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18B2B4D"/>
    <w:multiLevelType w:val="hybridMultilevel"/>
    <w:tmpl w:val="002CD9D8"/>
    <w:lvl w:ilvl="0" w:tplc="04090013">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7D319F6"/>
    <w:multiLevelType w:val="hybridMultilevel"/>
    <w:tmpl w:val="D4207984"/>
    <w:lvl w:ilvl="0" w:tplc="A3D0CB6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8982C24"/>
    <w:multiLevelType w:val="hybridMultilevel"/>
    <w:tmpl w:val="FE6E4B62"/>
    <w:lvl w:ilvl="0" w:tplc="8EDCF7A4">
      <w:start w:val="1"/>
      <w:numFmt w:val="decimal"/>
      <w:lvlText w:val="%1."/>
      <w:lvlJc w:val="left"/>
      <w:pPr>
        <w:ind w:left="720" w:hanging="360"/>
      </w:pPr>
      <w:rPr>
        <w:rFonts w:ascii="Arial" w:hAnsi="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9C977D7"/>
    <w:multiLevelType w:val="multilevel"/>
    <w:tmpl w:val="B11282BC"/>
    <w:lvl w:ilvl="0">
      <w:start w:val="1"/>
      <w:numFmt w:val="bullet"/>
      <w:lvlText w:val=""/>
      <w:lvlJc w:val="left"/>
      <w:pPr>
        <w:tabs>
          <w:tab w:val="num" w:pos="1080"/>
        </w:tabs>
        <w:ind w:left="1080" w:hanging="360"/>
      </w:pPr>
      <w:rPr>
        <w:rFonts w:ascii="Wingdings" w:hAnsi="Wingdings"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1" w15:restartNumberingAfterBreak="0">
    <w:nsid w:val="7C7149F7"/>
    <w:multiLevelType w:val="hybridMultilevel"/>
    <w:tmpl w:val="B302D8EA"/>
    <w:lvl w:ilvl="0" w:tplc="A3D0CB60">
      <w:numFmt w:val="bullet"/>
      <w:lvlText w:val="•"/>
      <w:lvlJc w:val="left"/>
      <w:pPr>
        <w:ind w:left="1440" w:hanging="360"/>
      </w:pPr>
      <w:rPr>
        <w:rFonts w:ascii="Arial" w:eastAsiaTheme="minorHAnsi"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E7F18DE"/>
    <w:multiLevelType w:val="hybridMultilevel"/>
    <w:tmpl w:val="7458AE28"/>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3" w15:restartNumberingAfterBreak="0">
    <w:nsid w:val="7EED1261"/>
    <w:multiLevelType w:val="hybridMultilevel"/>
    <w:tmpl w:val="6966F2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654724526">
    <w:abstractNumId w:val="3"/>
  </w:num>
  <w:num w:numId="2" w16cid:durableId="1573471092">
    <w:abstractNumId w:val="7"/>
  </w:num>
  <w:num w:numId="3" w16cid:durableId="2121684619">
    <w:abstractNumId w:val="21"/>
  </w:num>
  <w:num w:numId="4" w16cid:durableId="454953514">
    <w:abstractNumId w:val="1"/>
  </w:num>
  <w:num w:numId="5" w16cid:durableId="115494249">
    <w:abstractNumId w:val="13"/>
  </w:num>
  <w:num w:numId="6" w16cid:durableId="1234587568">
    <w:abstractNumId w:val="22"/>
  </w:num>
  <w:num w:numId="7" w16cid:durableId="1176766955">
    <w:abstractNumId w:val="39"/>
  </w:num>
  <w:num w:numId="8" w16cid:durableId="1098865299">
    <w:abstractNumId w:val="26"/>
  </w:num>
  <w:num w:numId="9" w16cid:durableId="1438713127">
    <w:abstractNumId w:val="29"/>
  </w:num>
  <w:num w:numId="10" w16cid:durableId="939602572">
    <w:abstractNumId w:val="17"/>
  </w:num>
  <w:num w:numId="11" w16cid:durableId="1631202445">
    <w:abstractNumId w:val="35"/>
  </w:num>
  <w:num w:numId="12" w16cid:durableId="580020542">
    <w:abstractNumId w:val="27"/>
  </w:num>
  <w:num w:numId="13" w16cid:durableId="2064936647">
    <w:abstractNumId w:val="37"/>
  </w:num>
  <w:num w:numId="14" w16cid:durableId="1589803850">
    <w:abstractNumId w:val="31"/>
  </w:num>
  <w:num w:numId="15" w16cid:durableId="1505172461">
    <w:abstractNumId w:val="34"/>
  </w:num>
  <w:num w:numId="16" w16cid:durableId="480116872">
    <w:abstractNumId w:val="15"/>
  </w:num>
  <w:num w:numId="17" w16cid:durableId="1258634154">
    <w:abstractNumId w:val="32"/>
  </w:num>
  <w:num w:numId="18" w16cid:durableId="1653675803">
    <w:abstractNumId w:val="8"/>
  </w:num>
  <w:num w:numId="19" w16cid:durableId="485897567">
    <w:abstractNumId w:val="11"/>
  </w:num>
  <w:num w:numId="20" w16cid:durableId="733505390">
    <w:abstractNumId w:val="12"/>
  </w:num>
  <w:num w:numId="21" w16cid:durableId="870188102">
    <w:abstractNumId w:val="24"/>
  </w:num>
  <w:num w:numId="22" w16cid:durableId="1794472847">
    <w:abstractNumId w:val="14"/>
  </w:num>
  <w:num w:numId="23" w16cid:durableId="369379736">
    <w:abstractNumId w:val="16"/>
  </w:num>
  <w:num w:numId="24" w16cid:durableId="1656716693">
    <w:abstractNumId w:val="5"/>
  </w:num>
  <w:num w:numId="25" w16cid:durableId="652876936">
    <w:abstractNumId w:val="33"/>
  </w:num>
  <w:num w:numId="26" w16cid:durableId="612516712">
    <w:abstractNumId w:val="40"/>
  </w:num>
  <w:num w:numId="27" w16cid:durableId="764574538">
    <w:abstractNumId w:val="18"/>
  </w:num>
  <w:num w:numId="28" w16cid:durableId="837965438">
    <w:abstractNumId w:val="25"/>
  </w:num>
  <w:num w:numId="29" w16cid:durableId="1184125388">
    <w:abstractNumId w:val="19"/>
  </w:num>
  <w:num w:numId="30" w16cid:durableId="1492023441">
    <w:abstractNumId w:val="28"/>
  </w:num>
  <w:num w:numId="31" w16cid:durableId="2122797897">
    <w:abstractNumId w:val="23"/>
  </w:num>
  <w:num w:numId="32" w16cid:durableId="1988321367">
    <w:abstractNumId w:val="9"/>
  </w:num>
  <w:num w:numId="33" w16cid:durableId="1342899519">
    <w:abstractNumId w:val="36"/>
  </w:num>
  <w:num w:numId="34" w16cid:durableId="529223616">
    <w:abstractNumId w:val="42"/>
  </w:num>
  <w:num w:numId="35" w16cid:durableId="519853254">
    <w:abstractNumId w:val="43"/>
  </w:num>
  <w:num w:numId="36" w16cid:durableId="1815292899">
    <w:abstractNumId w:val="30"/>
  </w:num>
  <w:num w:numId="37" w16cid:durableId="1316185253">
    <w:abstractNumId w:val="0"/>
  </w:num>
  <w:num w:numId="38" w16cid:durableId="1012563332">
    <w:abstractNumId w:val="4"/>
  </w:num>
  <w:num w:numId="39" w16cid:durableId="2079865985">
    <w:abstractNumId w:val="38"/>
  </w:num>
  <w:num w:numId="40" w16cid:durableId="1019041236">
    <w:abstractNumId w:val="41"/>
  </w:num>
  <w:num w:numId="41" w16cid:durableId="295724383">
    <w:abstractNumId w:val="6"/>
  </w:num>
  <w:num w:numId="42" w16cid:durableId="1088162966">
    <w:abstractNumId w:val="2"/>
  </w:num>
  <w:num w:numId="43" w16cid:durableId="772363350">
    <w:abstractNumId w:val="10"/>
  </w:num>
  <w:num w:numId="44" w16cid:durableId="31380490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146"/>
    <w:rsid w:val="00004CB4"/>
    <w:rsid w:val="00012BE7"/>
    <w:rsid w:val="000321E1"/>
    <w:rsid w:val="00032B73"/>
    <w:rsid w:val="00042FE8"/>
    <w:rsid w:val="0004352E"/>
    <w:rsid w:val="000503FC"/>
    <w:rsid w:val="000A0026"/>
    <w:rsid w:val="000C58CD"/>
    <w:rsid w:val="000C683B"/>
    <w:rsid w:val="00104A03"/>
    <w:rsid w:val="00131146"/>
    <w:rsid w:val="001324C2"/>
    <w:rsid w:val="00141F6B"/>
    <w:rsid w:val="001514C9"/>
    <w:rsid w:val="001A31CC"/>
    <w:rsid w:val="001C0EAE"/>
    <w:rsid w:val="001C7502"/>
    <w:rsid w:val="001E41F3"/>
    <w:rsid w:val="00213F30"/>
    <w:rsid w:val="002218C3"/>
    <w:rsid w:val="002364C8"/>
    <w:rsid w:val="00254EC2"/>
    <w:rsid w:val="00265946"/>
    <w:rsid w:val="00276476"/>
    <w:rsid w:val="00281C82"/>
    <w:rsid w:val="00296D61"/>
    <w:rsid w:val="002D399F"/>
    <w:rsid w:val="0030161B"/>
    <w:rsid w:val="0031447A"/>
    <w:rsid w:val="0032350A"/>
    <w:rsid w:val="00327838"/>
    <w:rsid w:val="00337D89"/>
    <w:rsid w:val="00365094"/>
    <w:rsid w:val="00371EB2"/>
    <w:rsid w:val="003D0A7A"/>
    <w:rsid w:val="003E460B"/>
    <w:rsid w:val="00401B47"/>
    <w:rsid w:val="00413250"/>
    <w:rsid w:val="00442110"/>
    <w:rsid w:val="00451C2A"/>
    <w:rsid w:val="004621D7"/>
    <w:rsid w:val="00480E11"/>
    <w:rsid w:val="00480EF3"/>
    <w:rsid w:val="00485E40"/>
    <w:rsid w:val="00491F31"/>
    <w:rsid w:val="004B2B5E"/>
    <w:rsid w:val="004D1A15"/>
    <w:rsid w:val="004E5527"/>
    <w:rsid w:val="0051238D"/>
    <w:rsid w:val="00555692"/>
    <w:rsid w:val="005927B2"/>
    <w:rsid w:val="005C6581"/>
    <w:rsid w:val="00620D2A"/>
    <w:rsid w:val="00627B83"/>
    <w:rsid w:val="00653D34"/>
    <w:rsid w:val="006904FA"/>
    <w:rsid w:val="006A7C2F"/>
    <w:rsid w:val="006B5A54"/>
    <w:rsid w:val="006E4FA4"/>
    <w:rsid w:val="006E55E7"/>
    <w:rsid w:val="006E5D06"/>
    <w:rsid w:val="00706FD1"/>
    <w:rsid w:val="007251A5"/>
    <w:rsid w:val="00725673"/>
    <w:rsid w:val="00726693"/>
    <w:rsid w:val="0072742B"/>
    <w:rsid w:val="007300DD"/>
    <w:rsid w:val="00790248"/>
    <w:rsid w:val="007A5C39"/>
    <w:rsid w:val="007C5534"/>
    <w:rsid w:val="007D5DB4"/>
    <w:rsid w:val="00826EFE"/>
    <w:rsid w:val="008377F6"/>
    <w:rsid w:val="00837B21"/>
    <w:rsid w:val="00851409"/>
    <w:rsid w:val="008659EF"/>
    <w:rsid w:val="0087572E"/>
    <w:rsid w:val="00891D48"/>
    <w:rsid w:val="008A2966"/>
    <w:rsid w:val="008A4264"/>
    <w:rsid w:val="008B67BF"/>
    <w:rsid w:val="008C5CE4"/>
    <w:rsid w:val="008F1F09"/>
    <w:rsid w:val="00935042"/>
    <w:rsid w:val="00944C9E"/>
    <w:rsid w:val="009626D0"/>
    <w:rsid w:val="00963AAB"/>
    <w:rsid w:val="009765C5"/>
    <w:rsid w:val="009E6F44"/>
    <w:rsid w:val="009F193E"/>
    <w:rsid w:val="009F1A73"/>
    <w:rsid w:val="00A476B6"/>
    <w:rsid w:val="00A765F7"/>
    <w:rsid w:val="00AA4774"/>
    <w:rsid w:val="00AA7822"/>
    <w:rsid w:val="00AB300E"/>
    <w:rsid w:val="00B244F8"/>
    <w:rsid w:val="00B25D51"/>
    <w:rsid w:val="00B37378"/>
    <w:rsid w:val="00BA0678"/>
    <w:rsid w:val="00BD0E1C"/>
    <w:rsid w:val="00BF6AD1"/>
    <w:rsid w:val="00C367E6"/>
    <w:rsid w:val="00C466D4"/>
    <w:rsid w:val="00C77B3B"/>
    <w:rsid w:val="00C83974"/>
    <w:rsid w:val="00C84600"/>
    <w:rsid w:val="00CB20B8"/>
    <w:rsid w:val="00D31CA8"/>
    <w:rsid w:val="00D3483A"/>
    <w:rsid w:val="00D35880"/>
    <w:rsid w:val="00D35EC9"/>
    <w:rsid w:val="00D4593B"/>
    <w:rsid w:val="00D64C7A"/>
    <w:rsid w:val="00D67BD8"/>
    <w:rsid w:val="00DA5196"/>
    <w:rsid w:val="00DB485B"/>
    <w:rsid w:val="00DB6192"/>
    <w:rsid w:val="00DE7967"/>
    <w:rsid w:val="00E33CBF"/>
    <w:rsid w:val="00E576E0"/>
    <w:rsid w:val="00EB4BED"/>
    <w:rsid w:val="00EE75B9"/>
    <w:rsid w:val="00F03544"/>
    <w:rsid w:val="00F47477"/>
    <w:rsid w:val="00F66765"/>
    <w:rsid w:val="00F7608A"/>
    <w:rsid w:val="00F76710"/>
    <w:rsid w:val="00F9310C"/>
    <w:rsid w:val="00FA0121"/>
    <w:rsid w:val="00FA4965"/>
    <w:rsid w:val="00FE76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2"/>
    </o:shapelayout>
  </w:shapeDefaults>
  <w:decimalSymbol w:val="."/>
  <w:listSeparator w:val=","/>
  <w14:docId w14:val="61FD5586"/>
  <w15:chartTrackingRefBased/>
  <w15:docId w15:val="{78891E9E-1C23-4258-853C-FC8384385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E576E0"/>
    <w:pPr>
      <w:keepNext/>
      <w:pBdr>
        <w:bottom w:val="single" w:sz="4" w:space="1" w:color="000080"/>
      </w:pBdr>
      <w:spacing w:before="120" w:after="120" w:line="240" w:lineRule="auto"/>
      <w:outlineLvl w:val="1"/>
    </w:pPr>
    <w:rPr>
      <w:rFonts w:ascii="Arial" w:eastAsia="Times New Roman"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31146"/>
    <w:rPr>
      <w:b/>
      <w:bCs/>
    </w:rPr>
  </w:style>
  <w:style w:type="paragraph" w:styleId="Header">
    <w:name w:val="header"/>
    <w:basedOn w:val="Normal"/>
    <w:link w:val="HeaderChar"/>
    <w:uiPriority w:val="99"/>
    <w:unhideWhenUsed/>
    <w:rsid w:val="001311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1146"/>
  </w:style>
  <w:style w:type="paragraph" w:styleId="Footer">
    <w:name w:val="footer"/>
    <w:basedOn w:val="Normal"/>
    <w:link w:val="FooterChar"/>
    <w:uiPriority w:val="99"/>
    <w:unhideWhenUsed/>
    <w:rsid w:val="001311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1146"/>
  </w:style>
  <w:style w:type="table" w:styleId="TableGrid">
    <w:name w:val="Table Grid"/>
    <w:basedOn w:val="TableNormal"/>
    <w:uiPriority w:val="39"/>
    <w:rsid w:val="001311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E576E0"/>
    <w:rPr>
      <w:rFonts w:ascii="Arial" w:eastAsia="Times New Roman" w:hAnsi="Arial" w:cs="Arial"/>
      <w:b/>
      <w:bCs/>
      <w:i/>
      <w:iCs/>
      <w:sz w:val="28"/>
      <w:szCs w:val="28"/>
    </w:rPr>
  </w:style>
  <w:style w:type="paragraph" w:styleId="ListParagraph">
    <w:name w:val="List Paragraph"/>
    <w:basedOn w:val="Normal"/>
    <w:uiPriority w:val="34"/>
    <w:qFormat/>
    <w:rsid w:val="00D64C7A"/>
    <w:pPr>
      <w:ind w:left="720"/>
      <w:contextualSpacing/>
    </w:pPr>
  </w:style>
  <w:style w:type="character" w:styleId="Hyperlink">
    <w:name w:val="Hyperlink"/>
    <w:basedOn w:val="DefaultParagraphFont"/>
    <w:uiPriority w:val="99"/>
    <w:unhideWhenUsed/>
    <w:rsid w:val="00C367E6"/>
    <w:rPr>
      <w:color w:val="0563C1" w:themeColor="hyperlink"/>
      <w:u w:val="single"/>
    </w:rPr>
  </w:style>
  <w:style w:type="character" w:styleId="UnresolvedMention">
    <w:name w:val="Unresolved Mention"/>
    <w:basedOn w:val="DefaultParagraphFont"/>
    <w:uiPriority w:val="99"/>
    <w:semiHidden/>
    <w:unhideWhenUsed/>
    <w:rsid w:val="00C367E6"/>
    <w:rPr>
      <w:color w:val="605E5C"/>
      <w:shd w:val="clear" w:color="auto" w:fill="E1DFDD"/>
    </w:rPr>
  </w:style>
  <w:style w:type="paragraph" w:styleId="NormalWeb">
    <w:name w:val="Normal (Web)"/>
    <w:basedOn w:val="Normal"/>
    <w:uiPriority w:val="99"/>
    <w:semiHidden/>
    <w:unhideWhenUsed/>
    <w:rsid w:val="00D4593B"/>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6E5D06"/>
    <w:rPr>
      <w:color w:val="954F72" w:themeColor="followedHyperlink"/>
      <w:u w:val="single"/>
    </w:rPr>
  </w:style>
  <w:style w:type="paragraph" w:customStyle="1" w:styleId="Style1">
    <w:name w:val="Style1"/>
    <w:basedOn w:val="Heading2"/>
    <w:link w:val="Style1Char"/>
    <w:qFormat/>
    <w:rsid w:val="00265946"/>
    <w:pPr>
      <w:pBdr>
        <w:bottom w:val="single" w:sz="18" w:space="8" w:color="FA4616"/>
      </w:pBdr>
    </w:pPr>
    <w:rPr>
      <w:i w:val="0"/>
      <w:caps/>
      <w:color w:val="FA4616"/>
      <w:sz w:val="24"/>
    </w:rPr>
  </w:style>
  <w:style w:type="paragraph" w:customStyle="1" w:styleId="Style2">
    <w:name w:val="Style2"/>
    <w:basedOn w:val="Style1"/>
    <w:link w:val="Style2Char"/>
    <w:qFormat/>
    <w:rsid w:val="002364C8"/>
    <w:rPr>
      <w:color w:val="0021A5"/>
      <w:szCs w:val="24"/>
    </w:rPr>
  </w:style>
  <w:style w:type="paragraph" w:styleId="NoSpacing">
    <w:name w:val="No Spacing"/>
    <w:uiPriority w:val="1"/>
    <w:qFormat/>
    <w:rsid w:val="008F1F09"/>
    <w:pPr>
      <w:spacing w:after="0" w:line="240" w:lineRule="auto"/>
    </w:pPr>
  </w:style>
  <w:style w:type="character" w:customStyle="1" w:styleId="Style1Char">
    <w:name w:val="Style1 Char"/>
    <w:basedOn w:val="Heading2Char"/>
    <w:link w:val="Style1"/>
    <w:rsid w:val="002364C8"/>
    <w:rPr>
      <w:rFonts w:ascii="Arial" w:eastAsia="Times New Roman" w:hAnsi="Arial" w:cs="Arial"/>
      <w:b/>
      <w:bCs/>
      <w:i w:val="0"/>
      <w:iCs/>
      <w:caps/>
      <w:color w:val="FA4616"/>
      <w:sz w:val="24"/>
      <w:szCs w:val="28"/>
    </w:rPr>
  </w:style>
  <w:style w:type="character" w:customStyle="1" w:styleId="Style2Char">
    <w:name w:val="Style2 Char"/>
    <w:basedOn w:val="Style1Char"/>
    <w:link w:val="Style2"/>
    <w:rsid w:val="002364C8"/>
    <w:rPr>
      <w:rFonts w:ascii="Arial" w:eastAsia="Times New Roman" w:hAnsi="Arial" w:cs="Arial"/>
      <w:b/>
      <w:bCs/>
      <w:i w:val="0"/>
      <w:iCs/>
      <w:caps/>
      <w:color w:val="0021A5"/>
      <w:sz w:val="24"/>
      <w:szCs w:val="24"/>
    </w:rPr>
  </w:style>
  <w:style w:type="paragraph" w:styleId="Revision">
    <w:name w:val="Revision"/>
    <w:hidden/>
    <w:uiPriority w:val="99"/>
    <w:semiHidden/>
    <w:rsid w:val="006904F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562549">
      <w:bodyDiv w:val="1"/>
      <w:marLeft w:val="0"/>
      <w:marRight w:val="0"/>
      <w:marTop w:val="0"/>
      <w:marBottom w:val="0"/>
      <w:divBdr>
        <w:top w:val="none" w:sz="0" w:space="0" w:color="auto"/>
        <w:left w:val="none" w:sz="0" w:space="0" w:color="auto"/>
        <w:bottom w:val="none" w:sz="0" w:space="0" w:color="auto"/>
        <w:right w:val="none" w:sz="0" w:space="0" w:color="auto"/>
      </w:divBdr>
    </w:div>
    <w:div w:id="388260622">
      <w:bodyDiv w:val="1"/>
      <w:marLeft w:val="0"/>
      <w:marRight w:val="0"/>
      <w:marTop w:val="0"/>
      <w:marBottom w:val="0"/>
      <w:divBdr>
        <w:top w:val="none" w:sz="0" w:space="0" w:color="auto"/>
        <w:left w:val="none" w:sz="0" w:space="0" w:color="auto"/>
        <w:bottom w:val="none" w:sz="0" w:space="0" w:color="auto"/>
        <w:right w:val="none" w:sz="0" w:space="0" w:color="auto"/>
      </w:divBdr>
    </w:div>
    <w:div w:id="1135298450">
      <w:bodyDiv w:val="1"/>
      <w:marLeft w:val="0"/>
      <w:marRight w:val="0"/>
      <w:marTop w:val="0"/>
      <w:marBottom w:val="0"/>
      <w:divBdr>
        <w:top w:val="none" w:sz="0" w:space="0" w:color="auto"/>
        <w:left w:val="none" w:sz="0" w:space="0" w:color="auto"/>
        <w:bottom w:val="none" w:sz="0" w:space="0" w:color="auto"/>
        <w:right w:val="none" w:sz="0" w:space="0" w:color="auto"/>
      </w:divBdr>
    </w:div>
    <w:div w:id="1281255865">
      <w:bodyDiv w:val="1"/>
      <w:marLeft w:val="0"/>
      <w:marRight w:val="0"/>
      <w:marTop w:val="0"/>
      <w:marBottom w:val="0"/>
      <w:divBdr>
        <w:top w:val="none" w:sz="0" w:space="0" w:color="auto"/>
        <w:left w:val="none" w:sz="0" w:space="0" w:color="auto"/>
        <w:bottom w:val="none" w:sz="0" w:space="0" w:color="auto"/>
        <w:right w:val="none" w:sz="0" w:space="0" w:color="auto"/>
      </w:divBdr>
    </w:div>
    <w:div w:id="1745450888">
      <w:bodyDiv w:val="1"/>
      <w:marLeft w:val="0"/>
      <w:marRight w:val="0"/>
      <w:marTop w:val="0"/>
      <w:marBottom w:val="0"/>
      <w:divBdr>
        <w:top w:val="none" w:sz="0" w:space="0" w:color="auto"/>
        <w:left w:val="none" w:sz="0" w:space="0" w:color="auto"/>
        <w:bottom w:val="none" w:sz="0" w:space="0" w:color="auto"/>
        <w:right w:val="none" w:sz="0" w:space="0" w:color="auto"/>
      </w:divBdr>
    </w:div>
    <w:div w:id="1859656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843B06-FB6F-46E4-AB67-30B978988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1019</Words>
  <Characters>6061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Gempler, Kylie</dc:creator>
  <cp:keywords/>
  <dc:description/>
  <cp:lastModifiedBy>Cavallaro,Nicholas D</cp:lastModifiedBy>
  <cp:revision>4</cp:revision>
  <cp:lastPrinted>2022-08-26T14:10:00Z</cp:lastPrinted>
  <dcterms:created xsi:type="dcterms:W3CDTF">2024-07-02T19:05:00Z</dcterms:created>
  <dcterms:modified xsi:type="dcterms:W3CDTF">2024-07-02T19:11:00Z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c2b72946a6c9683549cdef11be22773f65ab0b7279854cc33c8ba5f47cad959c</vt:lpwstr>
  </property>
</Properties>
</file>